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B8" w:rsidRPr="00CE61B8" w:rsidRDefault="00CE61B8" w:rsidP="00CE61B8">
      <w:pPr>
        <w:pStyle w:val="ConsPlusNormal"/>
        <w:jc w:val="both"/>
      </w:pPr>
    </w:p>
    <w:p w:rsidR="00CE61B8" w:rsidRP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ИЗВЕЩЕНИЕ О ПРОВЕДЕНИИ СОБРАНИЯ О СОГЛАСОВАНИИ</w:t>
      </w:r>
    </w:p>
    <w:p w:rsid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МЕСТОПОЛОЖЕНИЯ ГРАНИЦЫ ЗЕМЕЛЬНОГО УЧАСТКА</w:t>
      </w:r>
    </w:p>
    <w:p w:rsidR="00CE61B8" w:rsidRPr="00CE61B8" w:rsidRDefault="00CE61B8" w:rsidP="00CE61B8">
      <w:pPr>
        <w:pStyle w:val="ConsPlusNonformat"/>
        <w:jc w:val="both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 xml:space="preserve">     </w:t>
      </w:r>
    </w:p>
    <w:p w:rsidR="00CE61B8" w:rsidRPr="00CE61B8" w:rsidRDefault="00CE61B8" w:rsidP="008F363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E61B8">
        <w:rPr>
          <w:rFonts w:ascii="Times New Roman" w:hAnsi="Times New Roman" w:cs="Times New Roman"/>
          <w:sz w:val="24"/>
          <w:szCs w:val="24"/>
        </w:rPr>
        <w:t xml:space="preserve">Кадастровым инженером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Гойговым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Магомед-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Баширом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Махмудовичем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7E3036" w:rsidRPr="007E3036">
        <w:rPr>
          <w:rFonts w:ascii="Times New Roman" w:hAnsi="Times New Roman" w:cs="Times New Roman"/>
          <w:sz w:val="24"/>
          <w:szCs w:val="24"/>
        </w:rPr>
        <w:t>386102</w:t>
      </w:r>
      <w:r w:rsidRPr="00CE61B8">
        <w:rPr>
          <w:rFonts w:ascii="Times New Roman" w:hAnsi="Times New Roman" w:cs="Times New Roman"/>
          <w:sz w:val="24"/>
          <w:szCs w:val="24"/>
        </w:rPr>
        <w:t xml:space="preserve">, Республика Ингушетия,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г.Назрань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ул.</w:t>
      </w:r>
      <w:r w:rsidR="0005623D">
        <w:rPr>
          <w:rFonts w:ascii="Times New Roman" w:hAnsi="Times New Roman" w:cs="Times New Roman"/>
          <w:sz w:val="24"/>
          <w:szCs w:val="24"/>
        </w:rPr>
        <w:t>Гойгова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д. 6, </w:t>
      </w:r>
      <w:r w:rsidR="0005623D">
        <w:rPr>
          <w:rFonts w:ascii="Times New Roman" w:hAnsi="Times New Roman" w:cs="Times New Roman"/>
          <w:sz w:val="24"/>
          <w:szCs w:val="24"/>
          <w:lang w:val="en-US"/>
        </w:rPr>
        <w:t>citadel</w:t>
      </w:r>
      <w:r w:rsidR="0005623D" w:rsidRPr="0005623D">
        <w:rPr>
          <w:rFonts w:ascii="Times New Roman" w:hAnsi="Times New Roman" w:cs="Times New Roman"/>
          <w:sz w:val="24"/>
          <w:szCs w:val="24"/>
        </w:rPr>
        <w:t>067206</w:t>
      </w:r>
      <w:r w:rsidRPr="00CE61B8">
        <w:rPr>
          <w:rFonts w:ascii="Times New Roman" w:hAnsi="Times New Roman" w:cs="Times New Roman"/>
          <w:sz w:val="24"/>
          <w:szCs w:val="24"/>
        </w:rPr>
        <w:t>@</w:t>
      </w:r>
      <w:r w:rsidRPr="00CE61B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E61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61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 8(9</w:t>
      </w:r>
      <w:r w:rsidR="0005623D" w:rsidRPr="0005623D">
        <w:rPr>
          <w:rFonts w:ascii="Times New Roman" w:hAnsi="Times New Roman" w:cs="Times New Roman"/>
          <w:sz w:val="24"/>
          <w:szCs w:val="24"/>
        </w:rPr>
        <w:t>2</w:t>
      </w:r>
      <w:r w:rsidRPr="00CE61B8">
        <w:rPr>
          <w:rFonts w:ascii="Times New Roman" w:hAnsi="Times New Roman" w:cs="Times New Roman"/>
          <w:sz w:val="24"/>
          <w:szCs w:val="24"/>
        </w:rPr>
        <w:t>8)</w:t>
      </w:r>
      <w:r w:rsidR="0005623D" w:rsidRPr="0005623D">
        <w:rPr>
          <w:rFonts w:ascii="Times New Roman" w:hAnsi="Times New Roman" w:cs="Times New Roman"/>
          <w:sz w:val="24"/>
          <w:szCs w:val="24"/>
        </w:rPr>
        <w:t>727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24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38</w:t>
      </w:r>
      <w:r w:rsidRPr="00CE61B8">
        <w:rPr>
          <w:rFonts w:ascii="Times New Roman" w:hAnsi="Times New Roman" w:cs="Times New Roman"/>
          <w:sz w:val="24"/>
          <w:szCs w:val="24"/>
        </w:rPr>
        <w:t>, N</w:t>
      </w:r>
      <w:r w:rsidRPr="00CE61B8">
        <w:rPr>
          <w:rFonts w:ascii="Times New Roman" w:hAnsi="Times New Roman" w:cs="Times New Roman"/>
          <w:b/>
          <w:bCs/>
          <w:color w:val="343434"/>
          <w:sz w:val="24"/>
          <w:szCs w:val="24"/>
          <w:shd w:val="clear" w:color="auto" w:fill="F5F6F6"/>
        </w:rPr>
        <w:t xml:space="preserve"> </w:t>
      </w:r>
      <w:r w:rsidR="006A568B" w:rsidRPr="007E3036">
        <w:rPr>
          <w:rFonts w:ascii="Times New Roman" w:hAnsi="Times New Roman" w:cs="Times New Roman"/>
          <w:bCs/>
          <w:color w:val="343434"/>
          <w:sz w:val="24"/>
          <w:szCs w:val="24"/>
          <w:shd w:val="clear" w:color="auto" w:fill="F5F6F6"/>
        </w:rPr>
        <w:t>39357</w:t>
      </w:r>
      <w:r w:rsidRPr="00CE61B8">
        <w:rPr>
          <w:rFonts w:ascii="Times New Roman" w:hAnsi="Times New Roman" w:cs="Times New Roman"/>
          <w:sz w:val="24"/>
          <w:szCs w:val="24"/>
        </w:rPr>
        <w:t xml:space="preserve">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1B8">
        <w:rPr>
          <w:rFonts w:ascii="Times New Roman" w:hAnsi="Times New Roman" w:cs="Times New Roman"/>
          <w:sz w:val="24"/>
          <w:szCs w:val="24"/>
        </w:rPr>
        <w:t>государственном реестре лиц, выполняются кадастровые работы в отношении земельного участка с кадастровым номером</w:t>
      </w:r>
      <w:r w:rsidR="00E712C2">
        <w:rPr>
          <w:rFonts w:ascii="Times New Roman" w:hAnsi="Times New Roman" w:cs="Times New Roman"/>
          <w:sz w:val="24"/>
          <w:szCs w:val="24"/>
        </w:rPr>
        <w:t xml:space="preserve"> </w:t>
      </w:r>
      <w:r w:rsidR="007A128E" w:rsidRPr="007A128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06:02:0100004:1772</w:t>
      </w:r>
      <w:r w:rsidRPr="00CE61B8">
        <w:rPr>
          <w:rFonts w:ascii="Times New Roman" w:hAnsi="Times New Roman" w:cs="Times New Roman"/>
          <w:sz w:val="24"/>
          <w:szCs w:val="24"/>
        </w:rPr>
        <w:t>, расположенного</w:t>
      </w:r>
      <w:r w:rsidR="006A568B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Pr="00CE61B8">
        <w:rPr>
          <w:rFonts w:ascii="Times New Roman" w:hAnsi="Times New Roman" w:cs="Times New Roman"/>
          <w:sz w:val="24"/>
          <w:szCs w:val="24"/>
        </w:rPr>
        <w:t xml:space="preserve">: </w:t>
      </w:r>
      <w:r w:rsidR="007A128E" w:rsidRPr="007A128E">
        <w:rPr>
          <w:rFonts w:ascii="Times New Roman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Ингушетия, р-н. Сунженский, </w:t>
      </w:r>
      <w:proofErr w:type="spellStart"/>
      <w:r w:rsidR="007A128E" w:rsidRPr="007A128E">
        <w:rPr>
          <w:rFonts w:ascii="Times New Roman" w:hAnsi="Times New Roman" w:cs="Times New Roman"/>
          <w:sz w:val="24"/>
          <w:szCs w:val="24"/>
        </w:rPr>
        <w:t>ст-ца</w:t>
      </w:r>
      <w:proofErr w:type="spellEnd"/>
      <w:r w:rsidR="007A128E" w:rsidRPr="007A128E">
        <w:rPr>
          <w:rFonts w:ascii="Times New Roman" w:hAnsi="Times New Roman" w:cs="Times New Roman"/>
          <w:sz w:val="24"/>
          <w:szCs w:val="24"/>
        </w:rPr>
        <w:t xml:space="preserve">. Орджоникидзевская, ул. </w:t>
      </w:r>
      <w:proofErr w:type="spellStart"/>
      <w:r w:rsidR="007A128E" w:rsidRPr="007A128E">
        <w:rPr>
          <w:rFonts w:ascii="Times New Roman" w:hAnsi="Times New Roman" w:cs="Times New Roman"/>
          <w:sz w:val="24"/>
          <w:szCs w:val="24"/>
        </w:rPr>
        <w:t>Сейнароева</w:t>
      </w:r>
      <w:proofErr w:type="spellEnd"/>
      <w:r w:rsidR="007A128E" w:rsidRPr="007A128E">
        <w:rPr>
          <w:rFonts w:ascii="Times New Roman" w:hAnsi="Times New Roman" w:cs="Times New Roman"/>
          <w:sz w:val="24"/>
          <w:szCs w:val="24"/>
        </w:rPr>
        <w:t>, д. 2</w:t>
      </w:r>
      <w:r w:rsidR="009E39F7">
        <w:rPr>
          <w:rFonts w:ascii="Times New Roman" w:hAnsi="Times New Roman" w:cs="Times New Roman"/>
          <w:sz w:val="24"/>
          <w:szCs w:val="24"/>
        </w:rPr>
        <w:t xml:space="preserve">.             </w:t>
      </w:r>
      <w:r w:rsidR="009E39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392241">
        <w:rPr>
          <w:rFonts w:ascii="Times New Roman" w:hAnsi="Times New Roman" w:cs="Times New Roman"/>
          <w:sz w:val="24"/>
          <w:szCs w:val="24"/>
        </w:rPr>
        <w:br/>
      </w:r>
      <w:r w:rsidRPr="00CE61B8">
        <w:rPr>
          <w:rFonts w:ascii="Times New Roman" w:hAnsi="Times New Roman" w:cs="Times New Roman"/>
          <w:sz w:val="24"/>
          <w:szCs w:val="24"/>
        </w:rPr>
        <w:t xml:space="preserve">Заказчиком кадастровых работ является </w:t>
      </w:r>
      <w:proofErr w:type="spellStart"/>
      <w:r w:rsidR="007A128E">
        <w:rPr>
          <w:rFonts w:ascii="Times New Roman" w:hAnsi="Times New Roman" w:cs="Times New Roman"/>
          <w:sz w:val="24"/>
          <w:szCs w:val="24"/>
        </w:rPr>
        <w:t>Чаниева</w:t>
      </w:r>
      <w:proofErr w:type="spellEnd"/>
      <w:r w:rsidR="007A128E">
        <w:rPr>
          <w:rFonts w:ascii="Times New Roman" w:hAnsi="Times New Roman" w:cs="Times New Roman"/>
          <w:sz w:val="24"/>
          <w:szCs w:val="24"/>
        </w:rPr>
        <w:t xml:space="preserve"> Лида </w:t>
      </w:r>
      <w:proofErr w:type="spellStart"/>
      <w:proofErr w:type="gramStart"/>
      <w:r w:rsidR="007A128E">
        <w:rPr>
          <w:rFonts w:ascii="Times New Roman" w:hAnsi="Times New Roman" w:cs="Times New Roman"/>
          <w:sz w:val="24"/>
          <w:szCs w:val="24"/>
        </w:rPr>
        <w:t>Султановна</w:t>
      </w:r>
      <w:proofErr w:type="spellEnd"/>
      <w:r w:rsidR="00F23B87">
        <w:rPr>
          <w:rFonts w:ascii="Times New Roman" w:hAnsi="Times New Roman" w:cs="Times New Roman"/>
          <w:sz w:val="24"/>
          <w:szCs w:val="24"/>
        </w:rPr>
        <w:t xml:space="preserve">, </w:t>
      </w:r>
      <w:r w:rsidRP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287B14" w:rsidRPr="00287B14">
        <w:rPr>
          <w:rFonts w:ascii="Times New Roman" w:hAnsi="Times New Roman" w:cs="Times New Roman"/>
          <w:sz w:val="24"/>
          <w:szCs w:val="24"/>
        </w:rPr>
        <w:t>Республика</w:t>
      </w:r>
      <w:proofErr w:type="gramEnd"/>
      <w:r w:rsidR="00287B14" w:rsidRPr="00287B14">
        <w:rPr>
          <w:rFonts w:ascii="Times New Roman" w:hAnsi="Times New Roman" w:cs="Times New Roman"/>
          <w:sz w:val="24"/>
          <w:szCs w:val="24"/>
        </w:rPr>
        <w:t xml:space="preserve"> Ингушетия,</w:t>
      </w:r>
      <w:r w:rsidR="007A128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A128E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7A128E">
        <w:rPr>
          <w:rFonts w:ascii="Times New Roman" w:hAnsi="Times New Roman" w:cs="Times New Roman"/>
          <w:sz w:val="24"/>
          <w:szCs w:val="24"/>
        </w:rPr>
        <w:t>Сунжа</w:t>
      </w:r>
      <w:proofErr w:type="spellEnd"/>
      <w:r w:rsidR="007A128E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7A128E">
        <w:rPr>
          <w:rFonts w:ascii="Times New Roman" w:hAnsi="Times New Roman" w:cs="Times New Roman"/>
          <w:sz w:val="24"/>
          <w:szCs w:val="24"/>
        </w:rPr>
        <w:t>Осканова</w:t>
      </w:r>
      <w:proofErr w:type="spellEnd"/>
      <w:r w:rsidR="007A128E">
        <w:rPr>
          <w:rFonts w:ascii="Times New Roman" w:hAnsi="Times New Roman" w:cs="Times New Roman"/>
          <w:sz w:val="24"/>
          <w:szCs w:val="24"/>
        </w:rPr>
        <w:t>, 25</w:t>
      </w:r>
      <w:r w:rsidR="00D57016">
        <w:rPr>
          <w:rFonts w:ascii="Times New Roman" w:hAnsi="Times New Roman" w:cs="Times New Roman"/>
          <w:sz w:val="24"/>
          <w:szCs w:val="24"/>
        </w:rPr>
        <w:t xml:space="preserve">, </w:t>
      </w:r>
      <w:r w:rsidR="00D52D9A" w:rsidRPr="00D52D9A">
        <w:rPr>
          <w:rFonts w:ascii="Times New Roman" w:hAnsi="Times New Roman" w:cs="Times New Roman"/>
          <w:sz w:val="24"/>
          <w:szCs w:val="24"/>
        </w:rPr>
        <w:t>+7 9</w:t>
      </w:r>
      <w:r w:rsidR="007A128E">
        <w:rPr>
          <w:rFonts w:ascii="Times New Roman" w:hAnsi="Times New Roman" w:cs="Times New Roman"/>
          <w:sz w:val="24"/>
          <w:szCs w:val="24"/>
        </w:rPr>
        <w:t>63</w:t>
      </w:r>
      <w:r w:rsidR="00D52D9A" w:rsidRPr="00D52D9A">
        <w:rPr>
          <w:rFonts w:ascii="Times New Roman" w:hAnsi="Times New Roman" w:cs="Times New Roman"/>
          <w:sz w:val="24"/>
          <w:szCs w:val="24"/>
        </w:rPr>
        <w:t xml:space="preserve"> </w:t>
      </w:r>
      <w:r w:rsidR="007A128E">
        <w:rPr>
          <w:rFonts w:ascii="Times New Roman" w:hAnsi="Times New Roman" w:cs="Times New Roman"/>
          <w:sz w:val="24"/>
          <w:szCs w:val="24"/>
        </w:rPr>
        <w:t>175</w:t>
      </w:r>
      <w:r w:rsidR="00D52D9A" w:rsidRPr="00D52D9A">
        <w:rPr>
          <w:rFonts w:ascii="Times New Roman" w:hAnsi="Times New Roman" w:cs="Times New Roman"/>
          <w:sz w:val="24"/>
          <w:szCs w:val="24"/>
        </w:rPr>
        <w:t>-</w:t>
      </w:r>
      <w:r w:rsidR="007A128E">
        <w:rPr>
          <w:rFonts w:ascii="Times New Roman" w:hAnsi="Times New Roman" w:cs="Times New Roman"/>
          <w:sz w:val="24"/>
          <w:szCs w:val="24"/>
        </w:rPr>
        <w:t>55</w:t>
      </w:r>
      <w:r w:rsidR="00D52D9A" w:rsidRPr="00D52D9A">
        <w:rPr>
          <w:rFonts w:ascii="Times New Roman" w:hAnsi="Times New Roman" w:cs="Times New Roman"/>
          <w:sz w:val="24"/>
          <w:szCs w:val="24"/>
        </w:rPr>
        <w:t>-</w:t>
      </w:r>
      <w:r w:rsidR="007A128E">
        <w:rPr>
          <w:rFonts w:ascii="Times New Roman" w:hAnsi="Times New Roman" w:cs="Times New Roman"/>
          <w:sz w:val="24"/>
          <w:szCs w:val="24"/>
        </w:rPr>
        <w:t>33</w:t>
      </w:r>
    </w:p>
    <w:p w:rsidR="00CE61B8" w:rsidRPr="00CE61B8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Собрание  по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поводу  согласо</w:t>
      </w:r>
      <w:r w:rsidR="00CE61B8">
        <w:rPr>
          <w:rFonts w:ascii="Times New Roman" w:hAnsi="Times New Roman" w:cs="Times New Roman"/>
          <w:sz w:val="24"/>
          <w:szCs w:val="24"/>
        </w:rPr>
        <w:t>вания  местоположения границы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46E0F" w:rsidRPr="00E46E0F">
        <w:rPr>
          <w:rFonts w:ascii="Times New Roman" w:hAnsi="Times New Roman" w:cs="Times New Roman"/>
          <w:sz w:val="24"/>
          <w:szCs w:val="24"/>
        </w:rPr>
        <w:t xml:space="preserve">Республика Ингушетия, </w:t>
      </w:r>
      <w:r w:rsidR="00E940C0">
        <w:rPr>
          <w:rFonts w:ascii="Times New Roman" w:hAnsi="Times New Roman" w:cs="Times New Roman"/>
          <w:sz w:val="24"/>
          <w:szCs w:val="24"/>
        </w:rPr>
        <w:t xml:space="preserve">Назрановский муниципальный район,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7A128E">
        <w:rPr>
          <w:rFonts w:ascii="Times New Roman" w:hAnsi="Times New Roman" w:cs="Times New Roman"/>
          <w:sz w:val="24"/>
          <w:szCs w:val="24"/>
        </w:rPr>
        <w:t>15</w:t>
      </w:r>
      <w:r w:rsidR="00741551">
        <w:rPr>
          <w:rFonts w:ascii="Times New Roman" w:hAnsi="Times New Roman" w:cs="Times New Roman"/>
          <w:sz w:val="24"/>
          <w:szCs w:val="24"/>
        </w:rPr>
        <w:t xml:space="preserve"> </w:t>
      </w:r>
      <w:r w:rsidR="007A128E">
        <w:rPr>
          <w:rFonts w:ascii="Times New Roman" w:hAnsi="Times New Roman" w:cs="Times New Roman"/>
          <w:sz w:val="24"/>
          <w:szCs w:val="24"/>
        </w:rPr>
        <w:t>мая</w:t>
      </w:r>
      <w:r w:rsidR="000037A5">
        <w:rPr>
          <w:rFonts w:ascii="Times New Roman" w:hAnsi="Times New Roman" w:cs="Times New Roman"/>
          <w:sz w:val="24"/>
          <w:szCs w:val="24"/>
        </w:rPr>
        <w:t xml:space="preserve"> </w:t>
      </w:r>
      <w:r w:rsidR="00CE61B8">
        <w:rPr>
          <w:rFonts w:ascii="Times New Roman" w:hAnsi="Times New Roman" w:cs="Times New Roman"/>
          <w:sz w:val="24"/>
          <w:szCs w:val="24"/>
        </w:rPr>
        <w:t>202</w:t>
      </w:r>
      <w:r w:rsidR="00846BCB">
        <w:rPr>
          <w:rFonts w:ascii="Times New Roman" w:hAnsi="Times New Roman" w:cs="Times New Roman"/>
          <w:sz w:val="24"/>
          <w:szCs w:val="24"/>
        </w:rPr>
        <w:t>6</w:t>
      </w:r>
      <w:r w:rsidR="00CE61B8">
        <w:rPr>
          <w:rFonts w:ascii="Times New Roman" w:hAnsi="Times New Roman" w:cs="Times New Roman"/>
          <w:sz w:val="24"/>
          <w:szCs w:val="24"/>
        </w:rPr>
        <w:t>г. в 1</w:t>
      </w:r>
      <w:r w:rsidR="00D52D9A">
        <w:rPr>
          <w:rFonts w:ascii="Times New Roman" w:hAnsi="Times New Roman" w:cs="Times New Roman"/>
          <w:sz w:val="24"/>
          <w:szCs w:val="24"/>
        </w:rPr>
        <w:t>2</w:t>
      </w:r>
      <w:r w:rsidR="00CE61B8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С проектом межевого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плана  земельного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участка  можно  ознакомиться  по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.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Требования 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проведении  согласования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местоположения  границ земельных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участков на местности принимаются с </w:t>
      </w:r>
      <w:r w:rsidR="007A128E">
        <w:rPr>
          <w:rFonts w:ascii="Times New Roman" w:hAnsi="Times New Roman" w:cs="Times New Roman"/>
          <w:sz w:val="24"/>
          <w:szCs w:val="24"/>
        </w:rPr>
        <w:t>15 апреля</w:t>
      </w:r>
      <w:r w:rsidR="00846BCB">
        <w:rPr>
          <w:rFonts w:ascii="Times New Roman" w:hAnsi="Times New Roman" w:cs="Times New Roman"/>
          <w:sz w:val="24"/>
          <w:szCs w:val="24"/>
        </w:rPr>
        <w:t xml:space="preserve"> 2026г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. по </w:t>
      </w:r>
      <w:r w:rsidR="007A128E" w:rsidRPr="007A128E">
        <w:rPr>
          <w:rFonts w:ascii="Times New Roman" w:hAnsi="Times New Roman" w:cs="Times New Roman"/>
          <w:sz w:val="24"/>
          <w:szCs w:val="24"/>
        </w:rPr>
        <w:t>15 мая 2026г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боснованные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возражения  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местоположении границ земельных участков после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знакомления с проектом межевого плана принимаются </w:t>
      </w:r>
      <w:r w:rsidR="00E50E13">
        <w:rPr>
          <w:rFonts w:ascii="Times New Roman" w:hAnsi="Times New Roman" w:cs="Times New Roman"/>
          <w:sz w:val="24"/>
          <w:szCs w:val="24"/>
        </w:rPr>
        <w:t>с</w:t>
      </w:r>
      <w:r w:rsidR="00B95300" w:rsidRPr="00B95300">
        <w:rPr>
          <w:rFonts w:ascii="Times New Roman" w:hAnsi="Times New Roman" w:cs="Times New Roman"/>
          <w:sz w:val="24"/>
          <w:szCs w:val="24"/>
        </w:rPr>
        <w:t xml:space="preserve"> </w:t>
      </w:r>
      <w:r w:rsidR="007A128E">
        <w:rPr>
          <w:rFonts w:ascii="Times New Roman" w:hAnsi="Times New Roman" w:cs="Times New Roman"/>
          <w:sz w:val="24"/>
          <w:szCs w:val="24"/>
        </w:rPr>
        <w:t>15</w:t>
      </w:r>
      <w:r w:rsidR="00846BCB">
        <w:rPr>
          <w:rFonts w:ascii="Times New Roman" w:hAnsi="Times New Roman" w:cs="Times New Roman"/>
          <w:sz w:val="24"/>
          <w:szCs w:val="24"/>
        </w:rPr>
        <w:t xml:space="preserve"> </w:t>
      </w:r>
      <w:r w:rsidR="007A128E" w:rsidRPr="007A128E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846BCB">
        <w:rPr>
          <w:rFonts w:ascii="Times New Roman" w:hAnsi="Times New Roman" w:cs="Times New Roman"/>
          <w:sz w:val="24"/>
          <w:szCs w:val="24"/>
        </w:rPr>
        <w:t>2026г</w:t>
      </w:r>
      <w:r w:rsidR="007C4D7D" w:rsidRPr="00CE61B8">
        <w:rPr>
          <w:rFonts w:ascii="Times New Roman" w:hAnsi="Times New Roman" w:cs="Times New Roman"/>
          <w:sz w:val="24"/>
          <w:szCs w:val="24"/>
        </w:rPr>
        <w:t xml:space="preserve">. по </w:t>
      </w:r>
      <w:r w:rsidR="007A128E" w:rsidRPr="007A128E">
        <w:rPr>
          <w:rFonts w:ascii="Times New Roman" w:hAnsi="Times New Roman" w:cs="Times New Roman"/>
          <w:sz w:val="24"/>
          <w:szCs w:val="24"/>
        </w:rPr>
        <w:t>15 мая 2026г</w:t>
      </w:r>
      <w:r w:rsidR="008A09B7" w:rsidRPr="008A09B7">
        <w:rPr>
          <w:rFonts w:ascii="Times New Roman" w:hAnsi="Times New Roman" w:cs="Times New Roman"/>
          <w:sz w:val="24"/>
          <w:szCs w:val="24"/>
        </w:rPr>
        <w:t>.</w:t>
      </w:r>
      <w:r w:rsidR="00BA7281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1B8" w:rsidRP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согласования  местоположения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границ при себе 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иметь  документ,  удостоверяющий  личность, а также документы о правах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земельный  участок  (часть  12  статьи 39, часть 2 статьи 40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закона от 24 июля 2007 г. N 221-ФЗ "О кадастровой деятельности</w:t>
      </w:r>
      <w:r>
        <w:rPr>
          <w:rFonts w:ascii="Times New Roman" w:hAnsi="Times New Roman" w:cs="Times New Roman"/>
          <w:sz w:val="24"/>
          <w:szCs w:val="24"/>
        </w:rPr>
        <w:t>").</w:t>
      </w:r>
    </w:p>
    <w:p w:rsidR="00CE61B8" w:rsidRPr="00CE61B8" w:rsidRDefault="00CE61B8" w:rsidP="00CE61B8">
      <w:pPr>
        <w:pStyle w:val="ConsPlusNormal"/>
        <w:jc w:val="both"/>
      </w:pPr>
    </w:p>
    <w:p w:rsidR="00FA3DE5" w:rsidRPr="00CE61B8" w:rsidRDefault="006F7B54">
      <w:pPr>
        <w:rPr>
          <w:rFonts w:ascii="Times New Roman" w:hAnsi="Times New Roman" w:cs="Times New Roman"/>
        </w:rPr>
      </w:pPr>
    </w:p>
    <w:sectPr w:rsidR="00FA3DE5" w:rsidRPr="00CE61B8" w:rsidSect="00831943">
      <w:headerReference w:type="default" r:id="rId6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B54" w:rsidRDefault="006F7B54" w:rsidP="00281505">
      <w:pPr>
        <w:spacing w:after="0" w:line="240" w:lineRule="auto"/>
      </w:pPr>
      <w:r>
        <w:separator/>
      </w:r>
    </w:p>
  </w:endnote>
  <w:endnote w:type="continuationSeparator" w:id="0">
    <w:p w:rsidR="006F7B54" w:rsidRDefault="006F7B54" w:rsidP="00281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B54" w:rsidRDefault="006F7B54" w:rsidP="00281505">
      <w:pPr>
        <w:spacing w:after="0" w:line="240" w:lineRule="auto"/>
      </w:pPr>
      <w:r>
        <w:separator/>
      </w:r>
    </w:p>
  </w:footnote>
  <w:footnote w:type="continuationSeparator" w:id="0">
    <w:p w:rsidR="006F7B54" w:rsidRDefault="006F7B54" w:rsidP="00281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505" w:rsidRPr="00FD3FBB" w:rsidRDefault="00C9640A" w:rsidP="00FD3FBB">
    <w:pPr>
      <w:pStyle w:val="a3"/>
    </w:pPr>
    <w:r w:rsidRPr="00FD3FBB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1B8"/>
    <w:rsid w:val="000037A5"/>
    <w:rsid w:val="00006FEE"/>
    <w:rsid w:val="00052ACB"/>
    <w:rsid w:val="0005623D"/>
    <w:rsid w:val="00057DEF"/>
    <w:rsid w:val="000C7CA2"/>
    <w:rsid w:val="000E4768"/>
    <w:rsid w:val="000E4855"/>
    <w:rsid w:val="000F21CC"/>
    <w:rsid w:val="00130453"/>
    <w:rsid w:val="00135B94"/>
    <w:rsid w:val="00156E91"/>
    <w:rsid w:val="001C506D"/>
    <w:rsid w:val="001C72D0"/>
    <w:rsid w:val="001F1DDF"/>
    <w:rsid w:val="00233F6F"/>
    <w:rsid w:val="00281505"/>
    <w:rsid w:val="00287B14"/>
    <w:rsid w:val="002A5266"/>
    <w:rsid w:val="002C7A5A"/>
    <w:rsid w:val="002F693B"/>
    <w:rsid w:val="003305BB"/>
    <w:rsid w:val="00333633"/>
    <w:rsid w:val="00377106"/>
    <w:rsid w:val="00392241"/>
    <w:rsid w:val="0042470A"/>
    <w:rsid w:val="00456456"/>
    <w:rsid w:val="004B1859"/>
    <w:rsid w:val="004D22B8"/>
    <w:rsid w:val="00527358"/>
    <w:rsid w:val="00536868"/>
    <w:rsid w:val="00540346"/>
    <w:rsid w:val="00550CED"/>
    <w:rsid w:val="0059435F"/>
    <w:rsid w:val="00597664"/>
    <w:rsid w:val="005D3836"/>
    <w:rsid w:val="00602C4B"/>
    <w:rsid w:val="00603544"/>
    <w:rsid w:val="00611B30"/>
    <w:rsid w:val="00627C69"/>
    <w:rsid w:val="0063621E"/>
    <w:rsid w:val="006368D4"/>
    <w:rsid w:val="00643597"/>
    <w:rsid w:val="0066540E"/>
    <w:rsid w:val="00670109"/>
    <w:rsid w:val="00687E23"/>
    <w:rsid w:val="006A568B"/>
    <w:rsid w:val="006C21D1"/>
    <w:rsid w:val="006F7B54"/>
    <w:rsid w:val="00741551"/>
    <w:rsid w:val="007444D2"/>
    <w:rsid w:val="0076317B"/>
    <w:rsid w:val="00766B71"/>
    <w:rsid w:val="00783614"/>
    <w:rsid w:val="00791137"/>
    <w:rsid w:val="007913FE"/>
    <w:rsid w:val="007A128E"/>
    <w:rsid w:val="007C4D7D"/>
    <w:rsid w:val="007E3036"/>
    <w:rsid w:val="00807A31"/>
    <w:rsid w:val="00824C30"/>
    <w:rsid w:val="00831943"/>
    <w:rsid w:val="00846BCB"/>
    <w:rsid w:val="0088796F"/>
    <w:rsid w:val="008A09B7"/>
    <w:rsid w:val="008A1A94"/>
    <w:rsid w:val="008E4E3A"/>
    <w:rsid w:val="008F3631"/>
    <w:rsid w:val="00966C93"/>
    <w:rsid w:val="00976C59"/>
    <w:rsid w:val="00984F7B"/>
    <w:rsid w:val="009A03D3"/>
    <w:rsid w:val="009A5727"/>
    <w:rsid w:val="009B22EB"/>
    <w:rsid w:val="009C6BA0"/>
    <w:rsid w:val="009D7D87"/>
    <w:rsid w:val="009E39F7"/>
    <w:rsid w:val="00A61032"/>
    <w:rsid w:val="00A67922"/>
    <w:rsid w:val="00A76860"/>
    <w:rsid w:val="00AA1714"/>
    <w:rsid w:val="00AA7410"/>
    <w:rsid w:val="00AF610B"/>
    <w:rsid w:val="00B1260C"/>
    <w:rsid w:val="00B55503"/>
    <w:rsid w:val="00B8404E"/>
    <w:rsid w:val="00B95300"/>
    <w:rsid w:val="00BA7281"/>
    <w:rsid w:val="00C06A95"/>
    <w:rsid w:val="00C406B7"/>
    <w:rsid w:val="00C432F8"/>
    <w:rsid w:val="00C75FB1"/>
    <w:rsid w:val="00C77577"/>
    <w:rsid w:val="00C9640A"/>
    <w:rsid w:val="00CE61B8"/>
    <w:rsid w:val="00D11E3F"/>
    <w:rsid w:val="00D20CE5"/>
    <w:rsid w:val="00D52D9A"/>
    <w:rsid w:val="00D57016"/>
    <w:rsid w:val="00D663C3"/>
    <w:rsid w:val="00D736E9"/>
    <w:rsid w:val="00D85C6C"/>
    <w:rsid w:val="00DA21E7"/>
    <w:rsid w:val="00DA7F59"/>
    <w:rsid w:val="00DE54DE"/>
    <w:rsid w:val="00E014A3"/>
    <w:rsid w:val="00E06FF8"/>
    <w:rsid w:val="00E45973"/>
    <w:rsid w:val="00E46E0F"/>
    <w:rsid w:val="00E50E13"/>
    <w:rsid w:val="00E712C2"/>
    <w:rsid w:val="00E750F6"/>
    <w:rsid w:val="00E87595"/>
    <w:rsid w:val="00E940C0"/>
    <w:rsid w:val="00EA1338"/>
    <w:rsid w:val="00EA27C7"/>
    <w:rsid w:val="00EA5251"/>
    <w:rsid w:val="00F02EF9"/>
    <w:rsid w:val="00F23013"/>
    <w:rsid w:val="00F23B87"/>
    <w:rsid w:val="00F319BF"/>
    <w:rsid w:val="00F600B0"/>
    <w:rsid w:val="00F600BA"/>
    <w:rsid w:val="00F9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32E5"/>
  <w15:docId w15:val="{4C756CD9-5EEA-4411-B52B-C3475868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E61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61B8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128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7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70</cp:revision>
  <cp:lastPrinted>2026-06-04T08:14:00Z</cp:lastPrinted>
  <dcterms:created xsi:type="dcterms:W3CDTF">2020-09-16T09:47:00Z</dcterms:created>
  <dcterms:modified xsi:type="dcterms:W3CDTF">2026-06-04T08:14:00Z</dcterms:modified>
</cp:coreProperties>
</file>