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14:paraId="216353C2" w14:textId="77777777"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14:paraId="7A9103CD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31E8F1A5" w14:textId="0602E6F1" w:rsidR="001646E1" w:rsidRPr="00F90465" w:rsidRDefault="00C9640A" w:rsidP="00CE61B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91748D">
        <w:rPr>
          <w:rFonts w:ascii="Times New Roman" w:hAnsi="Times New Roman" w:cs="Times New Roman"/>
          <w:sz w:val="24"/>
          <w:szCs w:val="24"/>
        </w:rPr>
        <w:t>Кадастровым инженером Бакаевым Хамзатом Ахметовичем, 386101, Республика Ингушетия, г</w:t>
      </w:r>
      <w:r w:rsidR="00CE61B8" w:rsidRPr="00F90465">
        <w:rPr>
          <w:rFonts w:ascii="Times New Roman" w:hAnsi="Times New Roman" w:cs="Times New Roman"/>
          <w:sz w:val="24"/>
          <w:szCs w:val="24"/>
        </w:rPr>
        <w:t xml:space="preserve">.Назрань, ул.Победы, д. 65а, </w:t>
      </w:r>
      <w:r w:rsidR="00CE61B8" w:rsidRPr="00F90465">
        <w:rPr>
          <w:rFonts w:ascii="Times New Roman" w:hAnsi="Times New Roman" w:cs="Times New Roman"/>
          <w:sz w:val="24"/>
          <w:szCs w:val="24"/>
          <w:lang w:val="en-US"/>
        </w:rPr>
        <w:t>hamzat</w:t>
      </w:r>
      <w:r w:rsidR="00CE61B8" w:rsidRPr="00F90465">
        <w:rPr>
          <w:rFonts w:ascii="Times New Roman" w:hAnsi="Times New Roman" w:cs="Times New Roman"/>
          <w:sz w:val="24"/>
          <w:szCs w:val="24"/>
        </w:rPr>
        <w:t>-</w:t>
      </w:r>
      <w:r w:rsidR="00CE61B8" w:rsidRPr="00F9046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61B8" w:rsidRPr="00F90465">
        <w:rPr>
          <w:rFonts w:ascii="Times New Roman" w:hAnsi="Times New Roman" w:cs="Times New Roman"/>
          <w:sz w:val="24"/>
          <w:szCs w:val="24"/>
        </w:rPr>
        <w:t>@</w:t>
      </w:r>
      <w:r w:rsidR="00CE61B8" w:rsidRPr="00F9046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F90465">
        <w:rPr>
          <w:rFonts w:ascii="Times New Roman" w:hAnsi="Times New Roman" w:cs="Times New Roman"/>
          <w:sz w:val="24"/>
          <w:szCs w:val="24"/>
        </w:rPr>
        <w:t>.</w:t>
      </w:r>
      <w:r w:rsidR="00CE61B8" w:rsidRPr="00F9046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F90465">
        <w:rPr>
          <w:rFonts w:ascii="Times New Roman" w:hAnsi="Times New Roman" w:cs="Times New Roman"/>
          <w:sz w:val="24"/>
          <w:szCs w:val="24"/>
        </w:rPr>
        <w:t>, 8(988)822-88-22, N</w:t>
      </w:r>
      <w:r w:rsidR="00CE61B8" w:rsidRPr="00F90465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35159</w:t>
      </w:r>
      <w:r w:rsidR="00CE61B8" w:rsidRPr="00F90465">
        <w:rPr>
          <w:rFonts w:ascii="Times New Roman" w:hAnsi="Times New Roman" w:cs="Times New Roman"/>
          <w:sz w:val="24"/>
          <w:szCs w:val="24"/>
        </w:rPr>
        <w:t xml:space="preserve"> регистрации государственном реестре лиц, выполняются кадастровые работы в отношении земельного участка с кадастровым номером </w:t>
      </w:r>
      <w:r w:rsidR="00B50AC9" w:rsidRPr="00F90465">
        <w:rPr>
          <w:rFonts w:ascii="Times New Roman" w:hAnsi="Times New Roman" w:cs="Times New Roman"/>
          <w:bCs/>
          <w:noProof/>
          <w:sz w:val="24"/>
          <w:szCs w:val="24"/>
        </w:rPr>
        <w:t>06:04:060000</w:t>
      </w:r>
      <w:r w:rsidR="00F90465" w:rsidRPr="00F90465">
        <w:rPr>
          <w:rFonts w:ascii="Times New Roman" w:hAnsi="Times New Roman" w:cs="Times New Roman"/>
          <w:bCs/>
          <w:noProof/>
          <w:sz w:val="24"/>
          <w:szCs w:val="24"/>
        </w:rPr>
        <w:t>5</w:t>
      </w:r>
      <w:r w:rsidR="00B50AC9" w:rsidRPr="00F90465">
        <w:rPr>
          <w:rFonts w:ascii="Times New Roman" w:hAnsi="Times New Roman" w:cs="Times New Roman"/>
          <w:bCs/>
          <w:noProof/>
          <w:sz w:val="24"/>
          <w:szCs w:val="24"/>
        </w:rPr>
        <w:t>:</w:t>
      </w:r>
      <w:r w:rsidR="00F90465" w:rsidRPr="00F90465">
        <w:rPr>
          <w:rFonts w:ascii="Times New Roman" w:hAnsi="Times New Roman" w:cs="Times New Roman"/>
          <w:bCs/>
          <w:noProof/>
          <w:sz w:val="24"/>
          <w:szCs w:val="24"/>
        </w:rPr>
        <w:t>497</w:t>
      </w:r>
      <w:r w:rsidR="00CE61B8" w:rsidRPr="00F90465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F90465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F90465">
        <w:rPr>
          <w:rFonts w:ascii="Times New Roman" w:hAnsi="Times New Roman" w:cs="Times New Roman"/>
          <w:sz w:val="24"/>
          <w:szCs w:val="24"/>
        </w:rPr>
        <w:t>:</w:t>
      </w:r>
      <w:r w:rsidR="000C0899" w:rsidRPr="00F90465">
        <w:rPr>
          <w:rFonts w:ascii="Times New Roman" w:hAnsi="Times New Roman" w:cs="Times New Roman"/>
          <w:sz w:val="24"/>
          <w:szCs w:val="24"/>
        </w:rPr>
        <w:t xml:space="preserve"> </w:t>
      </w:r>
      <w:r w:rsidR="00F90465" w:rsidRPr="00F9046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Республика Ингушетия, р-н. Назрановский, с. Экажево, тер. Новостройки</w:t>
      </w:r>
      <w:r w:rsidR="00752398" w:rsidRPr="00F90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07EE52F" w14:textId="01666487" w:rsidR="00CE61B8" w:rsidRPr="00B50AC9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0465">
        <w:rPr>
          <w:rFonts w:ascii="Times New Roman" w:hAnsi="Times New Roman" w:cs="Times New Roman"/>
          <w:sz w:val="24"/>
          <w:szCs w:val="24"/>
        </w:rPr>
        <w:tab/>
      </w:r>
      <w:r w:rsidR="00FD5384" w:rsidRPr="00F90465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F90465">
        <w:rPr>
          <w:rFonts w:ascii="Times New Roman" w:hAnsi="Times New Roman" w:cs="Times New Roman"/>
          <w:noProof/>
          <w:sz w:val="24"/>
          <w:szCs w:val="24"/>
        </w:rPr>
        <w:t>Алмазова</w:t>
      </w:r>
      <w:r w:rsidR="00752398" w:rsidRPr="00F9046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90465">
        <w:rPr>
          <w:rFonts w:ascii="Times New Roman" w:hAnsi="Times New Roman" w:cs="Times New Roman"/>
          <w:noProof/>
          <w:sz w:val="24"/>
          <w:szCs w:val="24"/>
        </w:rPr>
        <w:t>Р</w:t>
      </w:r>
      <w:r w:rsidR="00752398" w:rsidRPr="00F90465">
        <w:rPr>
          <w:rFonts w:ascii="Times New Roman" w:hAnsi="Times New Roman" w:cs="Times New Roman"/>
          <w:noProof/>
          <w:sz w:val="24"/>
          <w:szCs w:val="24"/>
        </w:rPr>
        <w:t>.</w:t>
      </w:r>
      <w:r w:rsidR="00B50AC9" w:rsidRPr="00F90465">
        <w:rPr>
          <w:rFonts w:ascii="Times New Roman" w:hAnsi="Times New Roman" w:cs="Times New Roman"/>
          <w:noProof/>
          <w:sz w:val="24"/>
          <w:szCs w:val="24"/>
        </w:rPr>
        <w:t>Х</w:t>
      </w:r>
      <w:r w:rsidR="00752398" w:rsidRPr="00F90465">
        <w:rPr>
          <w:rFonts w:ascii="Times New Roman" w:hAnsi="Times New Roman" w:cs="Times New Roman"/>
          <w:noProof/>
          <w:sz w:val="24"/>
          <w:szCs w:val="24"/>
        </w:rPr>
        <w:t>.</w:t>
      </w:r>
      <w:r w:rsidR="00FD5384" w:rsidRPr="00F90465">
        <w:rPr>
          <w:rFonts w:ascii="Times New Roman" w:hAnsi="Times New Roman" w:cs="Times New Roman"/>
          <w:sz w:val="24"/>
          <w:szCs w:val="24"/>
        </w:rPr>
        <w:t xml:space="preserve">, </w:t>
      </w:r>
      <w:r w:rsidR="00B50AC9" w:rsidRPr="00F90465">
        <w:rPr>
          <w:rFonts w:ascii="Times New Roman" w:hAnsi="Times New Roman" w:cs="Times New Roman"/>
          <w:sz w:val="24"/>
          <w:szCs w:val="24"/>
        </w:rPr>
        <w:t>Республика Ингушетия, р-н Назрановский муниципальный</w:t>
      </w:r>
      <w:r w:rsidR="00B50AC9" w:rsidRPr="00B50AC9">
        <w:rPr>
          <w:rFonts w:ascii="Times New Roman" w:hAnsi="Times New Roman" w:cs="Times New Roman"/>
          <w:sz w:val="24"/>
          <w:szCs w:val="24"/>
        </w:rPr>
        <w:t>, с.п. Экажево</w:t>
      </w:r>
      <w:r w:rsidR="00FD5384" w:rsidRPr="00B50AC9">
        <w:rPr>
          <w:rFonts w:ascii="Times New Roman" w:hAnsi="Times New Roman" w:cs="Times New Roman"/>
          <w:sz w:val="24"/>
          <w:szCs w:val="24"/>
        </w:rPr>
        <w:t>,</w:t>
      </w:r>
      <w:r w:rsidR="00F90465">
        <w:rPr>
          <w:rFonts w:ascii="Times New Roman" w:hAnsi="Times New Roman" w:cs="Times New Roman"/>
          <w:sz w:val="24"/>
          <w:szCs w:val="24"/>
        </w:rPr>
        <w:t xml:space="preserve"> ул. Арсаноева, 102,</w:t>
      </w:r>
      <w:r w:rsidR="00FD5384" w:rsidRPr="00B50AC9">
        <w:rPr>
          <w:rFonts w:ascii="Times New Roman" w:hAnsi="Times New Roman" w:cs="Times New Roman"/>
          <w:sz w:val="24"/>
          <w:szCs w:val="24"/>
        </w:rPr>
        <w:t xml:space="preserve"> 8 (</w:t>
      </w:r>
      <w:r w:rsidR="00752398" w:rsidRPr="00B50AC9">
        <w:rPr>
          <w:rFonts w:ascii="Times New Roman" w:hAnsi="Times New Roman" w:cs="Times New Roman"/>
          <w:sz w:val="24"/>
          <w:szCs w:val="24"/>
        </w:rPr>
        <w:t>9</w:t>
      </w:r>
      <w:r w:rsidR="00B50AC9">
        <w:rPr>
          <w:rFonts w:ascii="Times New Roman" w:hAnsi="Times New Roman" w:cs="Times New Roman"/>
          <w:sz w:val="24"/>
          <w:szCs w:val="24"/>
        </w:rPr>
        <w:t>61</w:t>
      </w:r>
      <w:r w:rsidR="00FD5384" w:rsidRPr="00B50AC9">
        <w:rPr>
          <w:rFonts w:ascii="Times New Roman" w:hAnsi="Times New Roman" w:cs="Times New Roman"/>
          <w:sz w:val="24"/>
          <w:szCs w:val="24"/>
        </w:rPr>
        <w:t xml:space="preserve">) </w:t>
      </w:r>
      <w:r w:rsidR="00B50AC9">
        <w:rPr>
          <w:rFonts w:ascii="Times New Roman" w:hAnsi="Times New Roman" w:cs="Times New Roman"/>
          <w:sz w:val="24"/>
          <w:szCs w:val="24"/>
        </w:rPr>
        <w:t>900</w:t>
      </w:r>
      <w:r w:rsidR="00FD5384" w:rsidRPr="00B50AC9">
        <w:rPr>
          <w:rFonts w:ascii="Times New Roman" w:hAnsi="Times New Roman" w:cs="Times New Roman"/>
          <w:sz w:val="24"/>
          <w:szCs w:val="24"/>
        </w:rPr>
        <w:t>-</w:t>
      </w:r>
      <w:r w:rsidR="00B50AC9">
        <w:rPr>
          <w:rFonts w:ascii="Times New Roman" w:hAnsi="Times New Roman" w:cs="Times New Roman"/>
          <w:sz w:val="24"/>
          <w:szCs w:val="24"/>
        </w:rPr>
        <w:t>64</w:t>
      </w:r>
      <w:r w:rsidR="00752398" w:rsidRPr="00B50AC9">
        <w:rPr>
          <w:rFonts w:ascii="Times New Roman" w:hAnsi="Times New Roman" w:cs="Times New Roman"/>
          <w:sz w:val="24"/>
          <w:szCs w:val="24"/>
        </w:rPr>
        <w:t>-</w:t>
      </w:r>
      <w:r w:rsidR="00B50AC9">
        <w:rPr>
          <w:rFonts w:ascii="Times New Roman" w:hAnsi="Times New Roman" w:cs="Times New Roman"/>
          <w:sz w:val="24"/>
          <w:szCs w:val="24"/>
        </w:rPr>
        <w:t>64</w:t>
      </w:r>
      <w:r w:rsidR="00FD5384" w:rsidRPr="00B50AC9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371C1EF6" w:rsidR="00CE61B8" w:rsidRPr="00B50AC9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0AC9">
        <w:rPr>
          <w:rFonts w:ascii="Times New Roman" w:hAnsi="Times New Roman" w:cs="Times New Roman"/>
          <w:sz w:val="24"/>
          <w:szCs w:val="24"/>
        </w:rPr>
        <w:tab/>
      </w:r>
      <w:r w:rsidR="00CE61B8" w:rsidRPr="00B50AC9">
        <w:rPr>
          <w:rFonts w:ascii="Times New Roman" w:hAnsi="Times New Roman" w:cs="Times New Roman"/>
          <w:sz w:val="24"/>
          <w:szCs w:val="24"/>
        </w:rPr>
        <w:t xml:space="preserve">Собрание по поводу согласования местоположения границы состоится по адресу: Республика Ингушетия, г.Назрань, пр. им.И.Базоркина, д. 8б, оф. 8, </w:t>
      </w:r>
      <w:r w:rsidR="00E60DB3" w:rsidRPr="00B50AC9">
        <w:rPr>
          <w:rFonts w:ascii="Times New Roman" w:hAnsi="Times New Roman" w:cs="Times New Roman"/>
          <w:sz w:val="24"/>
          <w:szCs w:val="24"/>
        </w:rPr>
        <w:t>1</w:t>
      </w:r>
      <w:r w:rsidR="00F94EC6">
        <w:rPr>
          <w:rFonts w:ascii="Times New Roman" w:hAnsi="Times New Roman" w:cs="Times New Roman"/>
          <w:sz w:val="24"/>
          <w:szCs w:val="24"/>
        </w:rPr>
        <w:t>1</w:t>
      </w:r>
      <w:r w:rsidR="00E60DB3" w:rsidRPr="00B50AC9">
        <w:rPr>
          <w:rFonts w:ascii="Times New Roman" w:hAnsi="Times New Roman" w:cs="Times New Roman"/>
          <w:sz w:val="24"/>
          <w:szCs w:val="24"/>
        </w:rPr>
        <w:t xml:space="preserve"> </w:t>
      </w:r>
      <w:r w:rsidR="00F94EC6">
        <w:rPr>
          <w:rFonts w:ascii="Times New Roman" w:hAnsi="Times New Roman" w:cs="Times New Roman"/>
          <w:sz w:val="24"/>
          <w:szCs w:val="24"/>
        </w:rPr>
        <w:t>января</w:t>
      </w:r>
      <w:r w:rsidR="00E60DB3" w:rsidRPr="00B50AC9">
        <w:rPr>
          <w:rFonts w:ascii="Times New Roman" w:hAnsi="Times New Roman" w:cs="Times New Roman"/>
          <w:sz w:val="24"/>
          <w:szCs w:val="24"/>
        </w:rPr>
        <w:t xml:space="preserve"> 202</w:t>
      </w:r>
      <w:r w:rsidR="00F94EC6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E60DB3" w:rsidRPr="00B50AC9">
        <w:rPr>
          <w:rFonts w:ascii="Times New Roman" w:hAnsi="Times New Roman" w:cs="Times New Roman"/>
          <w:sz w:val="24"/>
          <w:szCs w:val="24"/>
        </w:rPr>
        <w:t>г</w:t>
      </w:r>
      <w:r w:rsidR="00CE61B8" w:rsidRPr="00B50AC9">
        <w:rPr>
          <w:rFonts w:ascii="Times New Roman" w:hAnsi="Times New Roman" w:cs="Times New Roman"/>
          <w:sz w:val="24"/>
          <w:szCs w:val="24"/>
        </w:rPr>
        <w:t xml:space="preserve">. в </w:t>
      </w:r>
      <w:r w:rsidR="008919D6" w:rsidRPr="00B50AC9">
        <w:rPr>
          <w:rFonts w:ascii="Times New Roman" w:hAnsi="Times New Roman" w:cs="Times New Roman"/>
          <w:sz w:val="24"/>
          <w:szCs w:val="24"/>
        </w:rPr>
        <w:t>1</w:t>
      </w:r>
      <w:r w:rsidR="00F94EC6">
        <w:rPr>
          <w:rFonts w:ascii="Times New Roman" w:hAnsi="Times New Roman" w:cs="Times New Roman"/>
          <w:sz w:val="24"/>
          <w:szCs w:val="24"/>
        </w:rPr>
        <w:t>0</w:t>
      </w:r>
      <w:r w:rsidR="00CE61B8" w:rsidRPr="00B50AC9">
        <w:rPr>
          <w:rFonts w:ascii="Times New Roman" w:hAnsi="Times New Roman" w:cs="Times New Roman"/>
          <w:sz w:val="24"/>
          <w:szCs w:val="24"/>
        </w:rPr>
        <w:t xml:space="preserve"> часов 00 </w:t>
      </w:r>
      <w:r w:rsidR="008919D6" w:rsidRPr="00B50AC9">
        <w:rPr>
          <w:rFonts w:ascii="Times New Roman" w:hAnsi="Times New Roman" w:cs="Times New Roman"/>
          <w:sz w:val="24"/>
          <w:szCs w:val="24"/>
        </w:rPr>
        <w:t>м</w:t>
      </w:r>
      <w:r w:rsidR="00CE61B8" w:rsidRPr="00B50AC9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676F981D" w:rsidR="00C9640A" w:rsidRPr="00B50AC9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0AC9">
        <w:rPr>
          <w:rFonts w:ascii="Times New Roman" w:hAnsi="Times New Roman" w:cs="Times New Roman"/>
          <w:sz w:val="24"/>
          <w:szCs w:val="24"/>
        </w:rPr>
        <w:tab/>
      </w:r>
      <w:r w:rsidR="00CE61B8" w:rsidRPr="00B50AC9">
        <w:rPr>
          <w:rFonts w:ascii="Times New Roman" w:hAnsi="Times New Roman" w:cs="Times New Roman"/>
          <w:sz w:val="24"/>
          <w:szCs w:val="24"/>
        </w:rPr>
        <w:t xml:space="preserve">С проектом межевого плана земельного участка можно ознакомиться по адресу: Республика Ингушетия, г.Назрань, пр. им.И.Базоркина, д. 8б, оф. 8. Требования о проведении согласования местоположения границ земельных участков на местности принимаются с </w:t>
      </w:r>
      <w:r w:rsidR="00AD5B0A" w:rsidRPr="00B50AC9">
        <w:rPr>
          <w:rFonts w:ascii="Times New Roman" w:hAnsi="Times New Roman" w:cs="Times New Roman"/>
          <w:sz w:val="24"/>
          <w:szCs w:val="24"/>
        </w:rPr>
        <w:t>1</w:t>
      </w:r>
      <w:r w:rsidR="00F94EC6">
        <w:rPr>
          <w:rFonts w:ascii="Times New Roman" w:hAnsi="Times New Roman" w:cs="Times New Roman"/>
          <w:sz w:val="24"/>
          <w:szCs w:val="24"/>
        </w:rPr>
        <w:t>1</w:t>
      </w:r>
      <w:r w:rsidR="00D024E1" w:rsidRPr="00B50AC9">
        <w:rPr>
          <w:rFonts w:ascii="Times New Roman" w:hAnsi="Times New Roman" w:cs="Times New Roman"/>
          <w:sz w:val="24"/>
          <w:szCs w:val="24"/>
        </w:rPr>
        <w:t xml:space="preserve"> </w:t>
      </w:r>
      <w:r w:rsidR="00F94EC6">
        <w:rPr>
          <w:rFonts w:ascii="Times New Roman" w:hAnsi="Times New Roman" w:cs="Times New Roman"/>
          <w:sz w:val="24"/>
          <w:szCs w:val="24"/>
        </w:rPr>
        <w:t>декабря</w:t>
      </w:r>
      <w:r w:rsidR="00D024E1" w:rsidRPr="00B50AC9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 w:rsidRPr="00B50AC9">
        <w:rPr>
          <w:rFonts w:ascii="Times New Roman" w:hAnsi="Times New Roman" w:cs="Times New Roman"/>
          <w:sz w:val="24"/>
          <w:szCs w:val="24"/>
        </w:rPr>
        <w:t>3</w:t>
      </w:r>
      <w:r w:rsidR="00D024E1" w:rsidRPr="00B50AC9">
        <w:rPr>
          <w:rFonts w:ascii="Times New Roman" w:hAnsi="Times New Roman" w:cs="Times New Roman"/>
          <w:sz w:val="24"/>
          <w:szCs w:val="24"/>
        </w:rPr>
        <w:t xml:space="preserve">г. по </w:t>
      </w:r>
      <w:r w:rsidR="00AD40CE" w:rsidRPr="00B50AC9">
        <w:rPr>
          <w:rFonts w:ascii="Times New Roman" w:hAnsi="Times New Roman" w:cs="Times New Roman"/>
          <w:sz w:val="24"/>
          <w:szCs w:val="24"/>
        </w:rPr>
        <w:t>1</w:t>
      </w:r>
      <w:r w:rsidR="00F94EC6">
        <w:rPr>
          <w:rFonts w:ascii="Times New Roman" w:hAnsi="Times New Roman" w:cs="Times New Roman"/>
          <w:sz w:val="24"/>
          <w:szCs w:val="24"/>
        </w:rPr>
        <w:t>1</w:t>
      </w:r>
      <w:r w:rsidR="00AD40CE" w:rsidRPr="00B50AC9">
        <w:rPr>
          <w:rFonts w:ascii="Times New Roman" w:hAnsi="Times New Roman" w:cs="Times New Roman"/>
          <w:sz w:val="24"/>
          <w:szCs w:val="24"/>
        </w:rPr>
        <w:t xml:space="preserve"> </w:t>
      </w:r>
      <w:r w:rsidR="00F94EC6">
        <w:rPr>
          <w:rFonts w:ascii="Times New Roman" w:hAnsi="Times New Roman" w:cs="Times New Roman"/>
          <w:sz w:val="24"/>
          <w:szCs w:val="24"/>
        </w:rPr>
        <w:t>января</w:t>
      </w:r>
      <w:r w:rsidR="00AD40CE" w:rsidRPr="00B50AC9">
        <w:rPr>
          <w:rFonts w:ascii="Times New Roman" w:hAnsi="Times New Roman" w:cs="Times New Roman"/>
          <w:sz w:val="24"/>
          <w:szCs w:val="24"/>
        </w:rPr>
        <w:t xml:space="preserve"> 202</w:t>
      </w:r>
      <w:r w:rsidR="00F94EC6">
        <w:rPr>
          <w:rFonts w:ascii="Times New Roman" w:hAnsi="Times New Roman" w:cs="Times New Roman"/>
          <w:sz w:val="24"/>
          <w:szCs w:val="24"/>
        </w:rPr>
        <w:t>4</w:t>
      </w:r>
      <w:r w:rsidR="00AD40CE" w:rsidRPr="00B50AC9">
        <w:rPr>
          <w:rFonts w:ascii="Times New Roman" w:hAnsi="Times New Roman" w:cs="Times New Roman"/>
          <w:sz w:val="24"/>
          <w:szCs w:val="24"/>
        </w:rPr>
        <w:t>г</w:t>
      </w:r>
      <w:r w:rsidRPr="00B50A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040383DB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0AC9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B50AC9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 границ земельных участков после</w:t>
      </w:r>
      <w:r w:rsidRPr="00B50AC9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B50AC9">
        <w:rPr>
          <w:rFonts w:ascii="Times New Roman" w:hAnsi="Times New Roman" w:cs="Times New Roman"/>
          <w:sz w:val="24"/>
          <w:szCs w:val="24"/>
        </w:rPr>
        <w:t>знакомления с проектом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межевого плана принимаются </w:t>
      </w:r>
      <w:r w:rsidR="00376985" w:rsidRPr="00752398">
        <w:rPr>
          <w:rFonts w:ascii="Times New Roman" w:hAnsi="Times New Roman" w:cs="Times New Roman"/>
          <w:sz w:val="24"/>
          <w:szCs w:val="24"/>
        </w:rPr>
        <w:t xml:space="preserve">с </w:t>
      </w:r>
      <w:r w:rsidR="00F94EC6" w:rsidRPr="00B50AC9">
        <w:rPr>
          <w:rFonts w:ascii="Times New Roman" w:hAnsi="Times New Roman" w:cs="Times New Roman"/>
          <w:sz w:val="24"/>
          <w:szCs w:val="24"/>
        </w:rPr>
        <w:t>1</w:t>
      </w:r>
      <w:r w:rsidR="00F94EC6">
        <w:rPr>
          <w:rFonts w:ascii="Times New Roman" w:hAnsi="Times New Roman" w:cs="Times New Roman"/>
          <w:sz w:val="24"/>
          <w:szCs w:val="24"/>
        </w:rPr>
        <w:t>1</w:t>
      </w:r>
      <w:r w:rsidR="00F94EC6" w:rsidRPr="00B50AC9">
        <w:rPr>
          <w:rFonts w:ascii="Times New Roman" w:hAnsi="Times New Roman" w:cs="Times New Roman"/>
          <w:sz w:val="24"/>
          <w:szCs w:val="24"/>
        </w:rPr>
        <w:t xml:space="preserve"> </w:t>
      </w:r>
      <w:r w:rsidR="00F94EC6">
        <w:rPr>
          <w:rFonts w:ascii="Times New Roman" w:hAnsi="Times New Roman" w:cs="Times New Roman"/>
          <w:sz w:val="24"/>
          <w:szCs w:val="24"/>
        </w:rPr>
        <w:t>декабря</w:t>
      </w:r>
      <w:r w:rsidR="00F94EC6" w:rsidRPr="00B50AC9">
        <w:rPr>
          <w:rFonts w:ascii="Times New Roman" w:hAnsi="Times New Roman" w:cs="Times New Roman"/>
          <w:sz w:val="24"/>
          <w:szCs w:val="24"/>
        </w:rPr>
        <w:t xml:space="preserve"> 2023г. по 1</w:t>
      </w:r>
      <w:r w:rsidR="00F94EC6">
        <w:rPr>
          <w:rFonts w:ascii="Times New Roman" w:hAnsi="Times New Roman" w:cs="Times New Roman"/>
          <w:sz w:val="24"/>
          <w:szCs w:val="24"/>
        </w:rPr>
        <w:t>1</w:t>
      </w:r>
      <w:r w:rsidR="00F94EC6" w:rsidRPr="00B50AC9">
        <w:rPr>
          <w:rFonts w:ascii="Times New Roman" w:hAnsi="Times New Roman" w:cs="Times New Roman"/>
          <w:sz w:val="24"/>
          <w:szCs w:val="24"/>
        </w:rPr>
        <w:t xml:space="preserve"> </w:t>
      </w:r>
      <w:r w:rsidR="00F94EC6">
        <w:rPr>
          <w:rFonts w:ascii="Times New Roman" w:hAnsi="Times New Roman" w:cs="Times New Roman"/>
          <w:sz w:val="24"/>
          <w:szCs w:val="24"/>
        </w:rPr>
        <w:t>января</w:t>
      </w:r>
      <w:r w:rsidR="00F94EC6" w:rsidRPr="00B50AC9">
        <w:rPr>
          <w:rFonts w:ascii="Times New Roman" w:hAnsi="Times New Roman" w:cs="Times New Roman"/>
          <w:sz w:val="24"/>
          <w:szCs w:val="24"/>
        </w:rPr>
        <w:t xml:space="preserve"> 202</w:t>
      </w:r>
      <w:r w:rsidR="00F94EC6">
        <w:rPr>
          <w:rFonts w:ascii="Times New Roman" w:hAnsi="Times New Roman" w:cs="Times New Roman"/>
          <w:sz w:val="24"/>
          <w:szCs w:val="24"/>
        </w:rPr>
        <w:t>4</w:t>
      </w:r>
      <w:r w:rsidR="00F94EC6" w:rsidRPr="00B50AC9">
        <w:rPr>
          <w:rFonts w:ascii="Times New Roman" w:hAnsi="Times New Roman" w:cs="Times New Roman"/>
          <w:sz w:val="24"/>
          <w:szCs w:val="24"/>
        </w:rPr>
        <w:t>г</w:t>
      </w:r>
      <w:r w:rsidR="004C172A" w:rsidRPr="00752398">
        <w:rPr>
          <w:rFonts w:ascii="Times New Roman" w:hAnsi="Times New Roman" w:cs="Times New Roman"/>
          <w:sz w:val="24"/>
          <w:szCs w:val="24"/>
        </w:rPr>
        <w:t>.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752398">
        <w:rPr>
          <w:rFonts w:ascii="Times New Roman" w:hAnsi="Times New Roman" w:cs="Times New Roman"/>
          <w:sz w:val="24"/>
          <w:szCs w:val="24"/>
        </w:rPr>
        <w:t>Республика Ингушетия, г.Назрань, пр. им.И.Базоркина, д. 8б, оф. 8</w:t>
      </w:r>
      <w:r w:rsidR="00CE61B8" w:rsidRPr="00752398">
        <w:rPr>
          <w:rFonts w:ascii="Times New Roman" w:hAnsi="Times New Roman" w:cs="Times New Roman"/>
          <w:sz w:val="24"/>
          <w:szCs w:val="24"/>
        </w:rPr>
        <w:t>.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6EAA" w14:textId="77777777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 w:rsidRPr="00752398">
        <w:rPr>
          <w:rFonts w:ascii="Times New Roman" w:hAnsi="Times New Roman" w:cs="Times New Roman"/>
          <w:sz w:val="24"/>
          <w:szCs w:val="24"/>
        </w:rPr>
        <w:t>").</w:t>
      </w:r>
    </w:p>
    <w:p w14:paraId="043D4029" w14:textId="77777777" w:rsidR="00CE61B8" w:rsidRPr="00CE61B8" w:rsidRDefault="00CE61B8" w:rsidP="00CE61B8">
      <w:pPr>
        <w:pStyle w:val="ConsPlusNormal"/>
        <w:jc w:val="both"/>
      </w:pPr>
    </w:p>
    <w:p w14:paraId="3CD3148D" w14:textId="77777777" w:rsidR="00FA3DE5" w:rsidRPr="00CE61B8" w:rsidRDefault="00B9702A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B2286" w14:textId="77777777" w:rsidR="00B9702A" w:rsidRDefault="00B9702A" w:rsidP="00281505">
      <w:pPr>
        <w:spacing w:after="0" w:line="240" w:lineRule="auto"/>
      </w:pPr>
      <w:r>
        <w:separator/>
      </w:r>
    </w:p>
  </w:endnote>
  <w:endnote w:type="continuationSeparator" w:id="0">
    <w:p w14:paraId="1E4235B3" w14:textId="77777777" w:rsidR="00B9702A" w:rsidRDefault="00B9702A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E367D" w14:textId="77777777" w:rsidR="00B9702A" w:rsidRDefault="00B9702A" w:rsidP="00281505">
      <w:pPr>
        <w:spacing w:after="0" w:line="240" w:lineRule="auto"/>
      </w:pPr>
      <w:r>
        <w:separator/>
      </w:r>
    </w:p>
  </w:footnote>
  <w:footnote w:type="continuationSeparator" w:id="0">
    <w:p w14:paraId="5DDBD717" w14:textId="77777777" w:rsidR="00B9702A" w:rsidRDefault="00B9702A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1B8"/>
    <w:rsid w:val="00057DEF"/>
    <w:rsid w:val="00067AB3"/>
    <w:rsid w:val="00086549"/>
    <w:rsid w:val="00090BD3"/>
    <w:rsid w:val="00092356"/>
    <w:rsid w:val="000C0899"/>
    <w:rsid w:val="000E4734"/>
    <w:rsid w:val="000F1B69"/>
    <w:rsid w:val="001139C9"/>
    <w:rsid w:val="001154D3"/>
    <w:rsid w:val="00124EAA"/>
    <w:rsid w:val="001646E1"/>
    <w:rsid w:val="00175555"/>
    <w:rsid w:val="00195B8A"/>
    <w:rsid w:val="001D4AFE"/>
    <w:rsid w:val="001E28D0"/>
    <w:rsid w:val="001F1DDF"/>
    <w:rsid w:val="00217348"/>
    <w:rsid w:val="00232B60"/>
    <w:rsid w:val="0023475E"/>
    <w:rsid w:val="0024385F"/>
    <w:rsid w:val="00265A50"/>
    <w:rsid w:val="002729C5"/>
    <w:rsid w:val="00281505"/>
    <w:rsid w:val="00287B07"/>
    <w:rsid w:val="002B00FA"/>
    <w:rsid w:val="002F7B93"/>
    <w:rsid w:val="0037332E"/>
    <w:rsid w:val="00376985"/>
    <w:rsid w:val="0038221D"/>
    <w:rsid w:val="003D2185"/>
    <w:rsid w:val="00456456"/>
    <w:rsid w:val="00461461"/>
    <w:rsid w:val="004711F4"/>
    <w:rsid w:val="004734D1"/>
    <w:rsid w:val="004C172A"/>
    <w:rsid w:val="004C4480"/>
    <w:rsid w:val="004D22B8"/>
    <w:rsid w:val="004D598B"/>
    <w:rsid w:val="004F79C0"/>
    <w:rsid w:val="00527358"/>
    <w:rsid w:val="0056253F"/>
    <w:rsid w:val="005D1ACA"/>
    <w:rsid w:val="00611861"/>
    <w:rsid w:val="00630810"/>
    <w:rsid w:val="0066540E"/>
    <w:rsid w:val="00752398"/>
    <w:rsid w:val="00766B71"/>
    <w:rsid w:val="00792A4B"/>
    <w:rsid w:val="007C792E"/>
    <w:rsid w:val="007D6DE8"/>
    <w:rsid w:val="007F2B59"/>
    <w:rsid w:val="008240F0"/>
    <w:rsid w:val="00831943"/>
    <w:rsid w:val="00835F9A"/>
    <w:rsid w:val="008919D6"/>
    <w:rsid w:val="008A0ADF"/>
    <w:rsid w:val="008A1A94"/>
    <w:rsid w:val="008D1546"/>
    <w:rsid w:val="008E59ED"/>
    <w:rsid w:val="008F019B"/>
    <w:rsid w:val="0091135D"/>
    <w:rsid w:val="0091748D"/>
    <w:rsid w:val="00987B89"/>
    <w:rsid w:val="009F6B27"/>
    <w:rsid w:val="00A03D4E"/>
    <w:rsid w:val="00A176E8"/>
    <w:rsid w:val="00A354C5"/>
    <w:rsid w:val="00A71753"/>
    <w:rsid w:val="00A9081D"/>
    <w:rsid w:val="00AB38D9"/>
    <w:rsid w:val="00AD40CE"/>
    <w:rsid w:val="00AD5B0A"/>
    <w:rsid w:val="00B02966"/>
    <w:rsid w:val="00B1260C"/>
    <w:rsid w:val="00B50AC9"/>
    <w:rsid w:val="00B55503"/>
    <w:rsid w:val="00B9702A"/>
    <w:rsid w:val="00BC139F"/>
    <w:rsid w:val="00BE6981"/>
    <w:rsid w:val="00C2262E"/>
    <w:rsid w:val="00C27915"/>
    <w:rsid w:val="00C406B7"/>
    <w:rsid w:val="00C84502"/>
    <w:rsid w:val="00C9640A"/>
    <w:rsid w:val="00CB6264"/>
    <w:rsid w:val="00CD5506"/>
    <w:rsid w:val="00CE61B8"/>
    <w:rsid w:val="00D024E1"/>
    <w:rsid w:val="00D41047"/>
    <w:rsid w:val="00D663C3"/>
    <w:rsid w:val="00DA21E7"/>
    <w:rsid w:val="00DA25D7"/>
    <w:rsid w:val="00DF0333"/>
    <w:rsid w:val="00E06FF8"/>
    <w:rsid w:val="00E22044"/>
    <w:rsid w:val="00E377ED"/>
    <w:rsid w:val="00E60557"/>
    <w:rsid w:val="00E60DB3"/>
    <w:rsid w:val="00E750F6"/>
    <w:rsid w:val="00EA1338"/>
    <w:rsid w:val="00EA74AA"/>
    <w:rsid w:val="00F02F36"/>
    <w:rsid w:val="00F07F34"/>
    <w:rsid w:val="00F8474A"/>
    <w:rsid w:val="00F90465"/>
    <w:rsid w:val="00F94EC6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51</cp:revision>
  <dcterms:created xsi:type="dcterms:W3CDTF">2020-08-25T09:58:00Z</dcterms:created>
  <dcterms:modified xsi:type="dcterms:W3CDTF">2024-02-14T09:24:00Z</dcterms:modified>
</cp:coreProperties>
</file>