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4AA21FB4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AC5D23" w:rsidRPr="00AC5D23">
        <w:rPr>
          <w:rFonts w:ascii="Times New Roman" w:hAnsi="Times New Roman" w:cs="Times New Roman"/>
          <w:b/>
          <w:sz w:val="28"/>
          <w:szCs w:val="28"/>
        </w:rPr>
        <w:t>06:02:0100006:1131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р-н Сунженский муниципальный, с.п.</w:t>
      </w:r>
      <w:r w:rsidR="00AC5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Орджоникидзевское, </w:t>
      </w:r>
      <w:r w:rsidR="00AC5D23" w:rsidRPr="00AC5D23">
        <w:rPr>
          <w:rFonts w:ascii="Times New Roman" w:hAnsi="Times New Roman" w:cs="Times New Roman"/>
          <w:b/>
          <w:sz w:val="28"/>
          <w:szCs w:val="28"/>
        </w:rPr>
        <w:t>пер.</w:t>
      </w:r>
      <w:r w:rsidR="00DA2CEF" w:rsidRPr="00DA2CEF">
        <w:t xml:space="preserve"> 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>Набережная,</w:t>
      </w:r>
      <w:r w:rsidR="00AC5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>1</w:t>
      </w:r>
      <w:r w:rsidR="00AC5D23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48DC3DF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A2CEF">
        <w:rPr>
          <w:rFonts w:ascii="Times New Roman" w:hAnsi="Times New Roman" w:cs="Times New Roman"/>
          <w:b/>
          <w:sz w:val="28"/>
          <w:szCs w:val="28"/>
        </w:rPr>
        <w:t>Курбанова Малика Такаевна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45DA8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706435" w:rsidRPr="004844E4">
        <w:rPr>
          <w:rFonts w:ascii="Times New Roman" w:hAnsi="Times New Roman" w:cs="Times New Roman"/>
          <w:b/>
          <w:sz w:val="28"/>
          <w:szCs w:val="28"/>
        </w:rPr>
        <w:t xml:space="preserve">р-н. Сунженский, ст-ца. </w:t>
      </w:r>
      <w:r w:rsidR="00DA2CEF">
        <w:rPr>
          <w:rFonts w:ascii="Times New Roman" w:hAnsi="Times New Roman" w:cs="Times New Roman"/>
          <w:b/>
          <w:sz w:val="28"/>
          <w:szCs w:val="28"/>
        </w:rPr>
        <w:t>Нестеровская</w:t>
      </w:r>
      <w:r w:rsidR="00706435" w:rsidRPr="004844E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6435" w:rsidRPr="00773274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DA2CEF">
        <w:rPr>
          <w:rFonts w:ascii="Times New Roman" w:hAnsi="Times New Roman" w:cs="Times New Roman"/>
          <w:b/>
          <w:sz w:val="28"/>
          <w:szCs w:val="28"/>
        </w:rPr>
        <w:t>Пролетарская</w:t>
      </w:r>
      <w:r w:rsidR="00706435" w:rsidRPr="00773274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DA2CEF">
        <w:rPr>
          <w:rFonts w:ascii="Times New Roman" w:hAnsi="Times New Roman" w:cs="Times New Roman"/>
          <w:b/>
          <w:sz w:val="28"/>
          <w:szCs w:val="28"/>
        </w:rPr>
        <w:t>119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A2CEF">
        <w:rPr>
          <w:rFonts w:ascii="Times New Roman" w:hAnsi="Times New Roman" w:cs="Times New Roman"/>
          <w:b/>
          <w:sz w:val="28"/>
          <w:szCs w:val="28"/>
        </w:rPr>
        <w:t>62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CEF">
        <w:rPr>
          <w:rFonts w:ascii="Times New Roman" w:hAnsi="Times New Roman" w:cs="Times New Roman"/>
          <w:b/>
          <w:sz w:val="28"/>
          <w:szCs w:val="28"/>
        </w:rPr>
        <w:t>637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A2CEF">
        <w:rPr>
          <w:rFonts w:ascii="Times New Roman" w:hAnsi="Times New Roman" w:cs="Times New Roman"/>
          <w:b/>
          <w:sz w:val="28"/>
          <w:szCs w:val="28"/>
        </w:rPr>
        <w:t>74</w:t>
      </w:r>
      <w:r w:rsidR="00E45DA8">
        <w:rPr>
          <w:rFonts w:ascii="Times New Roman" w:hAnsi="Times New Roman" w:cs="Times New Roman"/>
          <w:b/>
          <w:sz w:val="28"/>
          <w:szCs w:val="28"/>
        </w:rPr>
        <w:t>-</w:t>
      </w:r>
      <w:r w:rsidR="00DA2CEF">
        <w:rPr>
          <w:rFonts w:ascii="Times New Roman" w:hAnsi="Times New Roman" w:cs="Times New Roman"/>
          <w:b/>
          <w:sz w:val="28"/>
          <w:szCs w:val="28"/>
        </w:rPr>
        <w:t>35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049A495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 апреля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4964665D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 марта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14 апреля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27280BA5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 марта по 14 апреля  2025</w:t>
      </w:r>
      <w:r w:rsidR="00DA2CE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4F6" w14:textId="77777777" w:rsidR="004768C5" w:rsidRDefault="004768C5" w:rsidP="00281505">
      <w:pPr>
        <w:spacing w:after="0" w:line="240" w:lineRule="auto"/>
      </w:pPr>
      <w:r>
        <w:separator/>
      </w:r>
    </w:p>
  </w:endnote>
  <w:endnote w:type="continuationSeparator" w:id="0">
    <w:p w14:paraId="00F71584" w14:textId="77777777" w:rsidR="004768C5" w:rsidRDefault="004768C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27E3" w14:textId="77777777" w:rsidR="004768C5" w:rsidRDefault="004768C5" w:rsidP="00281505">
      <w:pPr>
        <w:spacing w:after="0" w:line="240" w:lineRule="auto"/>
      </w:pPr>
      <w:r>
        <w:separator/>
      </w:r>
    </w:p>
  </w:footnote>
  <w:footnote w:type="continuationSeparator" w:id="0">
    <w:p w14:paraId="32097D53" w14:textId="77777777" w:rsidR="004768C5" w:rsidRDefault="004768C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92356"/>
    <w:rsid w:val="00111E60"/>
    <w:rsid w:val="0015102B"/>
    <w:rsid w:val="00187871"/>
    <w:rsid w:val="00191DF1"/>
    <w:rsid w:val="00195B8A"/>
    <w:rsid w:val="001D769B"/>
    <w:rsid w:val="001F1DDF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4033FB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24DD"/>
    <w:rsid w:val="006C6F8A"/>
    <w:rsid w:val="00706435"/>
    <w:rsid w:val="0071118E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354C5"/>
    <w:rsid w:val="00A376C2"/>
    <w:rsid w:val="00A922D1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B1C0B"/>
    <w:rsid w:val="00BC139F"/>
    <w:rsid w:val="00BC34E2"/>
    <w:rsid w:val="00BD5177"/>
    <w:rsid w:val="00C406B7"/>
    <w:rsid w:val="00C87175"/>
    <w:rsid w:val="00C9640A"/>
    <w:rsid w:val="00CB61AB"/>
    <w:rsid w:val="00CE61B8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369B9"/>
    <w:rsid w:val="00E377ED"/>
    <w:rsid w:val="00E45DA8"/>
    <w:rsid w:val="00E750F6"/>
    <w:rsid w:val="00EA1338"/>
    <w:rsid w:val="00EA783E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45</cp:revision>
  <cp:lastPrinted>2024-04-30T13:46:00Z</cp:lastPrinted>
  <dcterms:created xsi:type="dcterms:W3CDTF">2020-11-05T10:59:00Z</dcterms:created>
  <dcterms:modified xsi:type="dcterms:W3CDTF">2025-04-14T15:49:00Z</dcterms:modified>
</cp:coreProperties>
</file>