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F5DB7" w14:textId="71D28984" w:rsidR="008D7F56" w:rsidRPr="00592168" w:rsidRDefault="00592168" w:rsidP="00592168">
      <w:pPr>
        <w:pStyle w:val="a3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Для опубликования  </w:t>
      </w:r>
      <w:r w:rsidR="005D2C99" w:rsidRPr="005D2C99">
        <w:rPr>
          <w:b/>
        </w:rPr>
        <w:t xml:space="preserve"> </w:t>
      </w:r>
      <w:r w:rsidR="00A55736" w:rsidRPr="00A55736">
        <w:rPr>
          <w:b/>
        </w:rPr>
        <w:t>с.п. Мужичи , ул. Богатырева ,31  от 15.05.2026 г</w:t>
      </w:r>
    </w:p>
    <w:p w14:paraId="0EAAE3DD" w14:textId="77777777" w:rsidR="008D7F56" w:rsidRDefault="00000000">
      <w:pPr>
        <w:pStyle w:val="a9"/>
      </w:pPr>
      <w:r>
        <w:t xml:space="preserve">                                            </w:t>
      </w:r>
      <w:r>
        <w:rPr>
          <w:b/>
          <w:sz w:val="24"/>
          <w:szCs w:val="24"/>
        </w:rPr>
        <w:t xml:space="preserve">Извещение  о  проведении  собрания  о  согласовании  </w:t>
      </w:r>
    </w:p>
    <w:p w14:paraId="4CF45978" w14:textId="77777777" w:rsidR="008D7F56" w:rsidRDefault="00000000">
      <w:pPr>
        <w:pStyle w:val="a9"/>
      </w:pPr>
      <w:r>
        <w:rPr>
          <w:b/>
          <w:sz w:val="24"/>
          <w:szCs w:val="24"/>
        </w:rPr>
        <w:t xml:space="preserve">                                                 местоположения границы земельного участка </w:t>
      </w:r>
    </w:p>
    <w:p w14:paraId="551935AC" w14:textId="77777777" w:rsidR="008D7F56" w:rsidRDefault="008D7F56">
      <w:pPr>
        <w:pStyle w:val="a9"/>
      </w:pPr>
    </w:p>
    <w:p w14:paraId="432CE299" w14:textId="2E8F1C2F" w:rsidR="008D7F56" w:rsidRDefault="00000000">
      <w:pPr>
        <w:pStyle w:val="a9"/>
      </w:pPr>
      <w:r>
        <w:rPr>
          <w:sz w:val="24"/>
          <w:szCs w:val="24"/>
        </w:rPr>
        <w:t xml:space="preserve">         Кадастровым инженером Бузуртановым Асланбеком Исаевичем (адрес: 386201, Республика Ингушетия, МО «Городской округ г.</w:t>
      </w:r>
      <w:r w:rsidR="009143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Сунжа» , ул. Новая Мира , 9; е- 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 : </w:t>
      </w:r>
      <w:hyperlink r:id="rId4">
        <w:r w:rsidR="008D7F56">
          <w:rPr>
            <w:rStyle w:val="-"/>
            <w:sz w:val="24"/>
            <w:szCs w:val="24"/>
            <w:lang w:val="en-US"/>
          </w:rPr>
          <w:t>buzurtanov</w:t>
        </w:r>
        <w:r w:rsidR="008D7F56">
          <w:rPr>
            <w:rStyle w:val="-"/>
            <w:sz w:val="24"/>
            <w:szCs w:val="24"/>
          </w:rPr>
          <w:t>.</w:t>
        </w:r>
        <w:r w:rsidR="008D7F56">
          <w:rPr>
            <w:rStyle w:val="-"/>
            <w:sz w:val="24"/>
            <w:szCs w:val="24"/>
            <w:lang w:val="en-US"/>
          </w:rPr>
          <w:t>aslanbek</w:t>
        </w:r>
        <w:r w:rsidR="008D7F56">
          <w:rPr>
            <w:rStyle w:val="-"/>
            <w:sz w:val="24"/>
            <w:szCs w:val="24"/>
          </w:rPr>
          <w:t>@</w:t>
        </w:r>
        <w:r w:rsidR="008D7F56">
          <w:rPr>
            <w:rStyle w:val="-"/>
            <w:sz w:val="24"/>
            <w:szCs w:val="24"/>
            <w:lang w:val="en-US"/>
          </w:rPr>
          <w:t>mail</w:t>
        </w:r>
        <w:r w:rsidR="008D7F56">
          <w:rPr>
            <w:rStyle w:val="-"/>
            <w:sz w:val="24"/>
            <w:szCs w:val="24"/>
          </w:rPr>
          <w:t>.</w:t>
        </w:r>
        <w:r w:rsidR="008D7F56">
          <w:rPr>
            <w:rStyle w:val="-"/>
            <w:sz w:val="24"/>
            <w:szCs w:val="24"/>
            <w:lang w:val="en-US"/>
          </w:rPr>
          <w:t>ru</w:t>
        </w:r>
      </w:hyperlink>
      <w:r>
        <w:rPr>
          <w:color w:val="365F9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, тел.  8 (964) 059 – 00 – 96 , номер регистрации в государственном реестре лиц , осуществляющих кадастровую деятельность – 27091 , квалификационный аттестат  № 06 – 13 – 30 от 09.09.2013 г.</w:t>
      </w:r>
    </w:p>
    <w:p w14:paraId="2BFDDCA1" w14:textId="73CB2210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выполняются кадастровые работы в отношении земельного участка с кадастровым номером   </w:t>
      </w:r>
      <w:r w:rsidR="008C051A" w:rsidRPr="008C051A">
        <w:rPr>
          <w:color w:val="000000"/>
          <w:sz w:val="24"/>
          <w:szCs w:val="24"/>
        </w:rPr>
        <w:t>06:02:</w:t>
      </w:r>
      <w:r w:rsidR="00A55736">
        <w:rPr>
          <w:color w:val="000000"/>
          <w:sz w:val="24"/>
          <w:szCs w:val="24"/>
        </w:rPr>
        <w:t>11</w:t>
      </w:r>
      <w:r w:rsidR="008C051A" w:rsidRPr="008C051A">
        <w:rPr>
          <w:color w:val="000000"/>
          <w:sz w:val="24"/>
          <w:szCs w:val="24"/>
        </w:rPr>
        <w:t>0000</w:t>
      </w:r>
      <w:r w:rsidR="00A55736">
        <w:rPr>
          <w:color w:val="000000"/>
          <w:sz w:val="24"/>
          <w:szCs w:val="24"/>
        </w:rPr>
        <w:t>1</w:t>
      </w:r>
      <w:r w:rsidR="008C051A" w:rsidRPr="008C051A">
        <w:rPr>
          <w:color w:val="000000"/>
          <w:sz w:val="24"/>
          <w:szCs w:val="24"/>
        </w:rPr>
        <w:t>:</w:t>
      </w:r>
      <w:r w:rsidR="009227D6">
        <w:rPr>
          <w:color w:val="000000"/>
          <w:sz w:val="24"/>
          <w:szCs w:val="24"/>
        </w:rPr>
        <w:t>1</w:t>
      </w:r>
      <w:r w:rsidR="00A55736">
        <w:rPr>
          <w:color w:val="000000"/>
          <w:sz w:val="24"/>
          <w:szCs w:val="24"/>
        </w:rPr>
        <w:t>46</w:t>
      </w:r>
      <w:r>
        <w:rPr>
          <w:color w:val="000000"/>
          <w:sz w:val="24"/>
          <w:szCs w:val="24"/>
        </w:rPr>
        <w:t>, расположенного по адресу: РФ ,  Республика Ингушетия, р-н</w:t>
      </w:r>
      <w:r w:rsidR="0042049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Сунженский</w:t>
      </w:r>
      <w:r w:rsidR="00A013D1">
        <w:rPr>
          <w:color w:val="000000"/>
          <w:sz w:val="24"/>
          <w:szCs w:val="24"/>
        </w:rPr>
        <w:t xml:space="preserve"> </w:t>
      </w:r>
      <w:r w:rsidR="00A74102">
        <w:rPr>
          <w:color w:val="000000"/>
          <w:sz w:val="24"/>
          <w:szCs w:val="24"/>
        </w:rPr>
        <w:t xml:space="preserve">, </w:t>
      </w:r>
      <w:r w:rsidR="00A55736" w:rsidRPr="00A55736">
        <w:rPr>
          <w:b/>
        </w:rPr>
        <w:t xml:space="preserve">с.п. Мужичи , ул. Богатырева ,31 </w:t>
      </w:r>
      <w:r>
        <w:rPr>
          <w:color w:val="000000"/>
          <w:sz w:val="24"/>
          <w:szCs w:val="24"/>
        </w:rPr>
        <w:t>, номер кадастрового квартала 06:02:</w:t>
      </w:r>
      <w:r w:rsidR="00A55736">
        <w:rPr>
          <w:color w:val="000000"/>
          <w:sz w:val="24"/>
          <w:szCs w:val="24"/>
        </w:rPr>
        <w:t>11</w:t>
      </w:r>
      <w:r>
        <w:rPr>
          <w:color w:val="000000"/>
          <w:sz w:val="24"/>
          <w:szCs w:val="24"/>
        </w:rPr>
        <w:t>0000</w:t>
      </w:r>
      <w:r w:rsidR="00A55736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.</w:t>
      </w:r>
    </w:p>
    <w:p w14:paraId="4505C62F" w14:textId="695EC7A5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 Заказчиком кадастровых работ является</w:t>
      </w:r>
      <w:r w:rsidR="00A55736">
        <w:rPr>
          <w:color w:val="000000"/>
          <w:sz w:val="24"/>
          <w:szCs w:val="24"/>
        </w:rPr>
        <w:t xml:space="preserve"> Аушева Римма Мусаевна</w:t>
      </w:r>
      <w:r>
        <w:rPr>
          <w:color w:val="000000"/>
          <w:sz w:val="24"/>
          <w:szCs w:val="24"/>
        </w:rPr>
        <w:t xml:space="preserve"> , зарегистрированн</w:t>
      </w:r>
      <w:r w:rsidR="00B540B4">
        <w:rPr>
          <w:color w:val="000000"/>
          <w:sz w:val="24"/>
          <w:szCs w:val="24"/>
        </w:rPr>
        <w:t>ая</w:t>
      </w:r>
      <w:r>
        <w:rPr>
          <w:color w:val="000000"/>
          <w:sz w:val="24"/>
          <w:szCs w:val="24"/>
        </w:rPr>
        <w:t xml:space="preserve"> по адресу : </w:t>
      </w:r>
      <w:r w:rsidR="00A970FB">
        <w:rPr>
          <w:color w:val="000000"/>
          <w:sz w:val="24"/>
          <w:szCs w:val="24"/>
        </w:rPr>
        <w:t xml:space="preserve">РФ ,  Республика Ингушетия, р-н </w:t>
      </w:r>
      <w:r w:rsidR="00592168">
        <w:rPr>
          <w:color w:val="000000"/>
          <w:sz w:val="24"/>
          <w:szCs w:val="24"/>
        </w:rPr>
        <w:t>Сунженский</w:t>
      </w:r>
      <w:r w:rsidR="00A970FB">
        <w:rPr>
          <w:color w:val="000000"/>
          <w:sz w:val="24"/>
          <w:szCs w:val="24"/>
        </w:rPr>
        <w:t xml:space="preserve">, </w:t>
      </w:r>
      <w:r w:rsidR="00A55736" w:rsidRPr="00A55736">
        <w:rPr>
          <w:b/>
        </w:rPr>
        <w:t xml:space="preserve">с.п. Мужичи , ул. Богатырева ,31 </w:t>
      </w:r>
      <w:r w:rsidR="00A970FB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тел. 8 (9</w:t>
      </w:r>
      <w:r w:rsidR="009227D6">
        <w:rPr>
          <w:color w:val="000000"/>
          <w:sz w:val="24"/>
          <w:szCs w:val="24"/>
        </w:rPr>
        <w:t>28</w:t>
      </w:r>
      <w:r>
        <w:rPr>
          <w:color w:val="000000"/>
          <w:sz w:val="24"/>
          <w:szCs w:val="24"/>
        </w:rPr>
        <w:t xml:space="preserve">) </w:t>
      </w:r>
      <w:r w:rsidR="009227D6">
        <w:rPr>
          <w:color w:val="000000"/>
          <w:sz w:val="24"/>
          <w:szCs w:val="24"/>
        </w:rPr>
        <w:t>7</w:t>
      </w:r>
      <w:r w:rsidR="00A55736">
        <w:rPr>
          <w:color w:val="000000"/>
          <w:sz w:val="24"/>
          <w:szCs w:val="24"/>
        </w:rPr>
        <w:t>47</w:t>
      </w:r>
      <w:r>
        <w:rPr>
          <w:color w:val="000000"/>
          <w:sz w:val="24"/>
          <w:szCs w:val="24"/>
        </w:rPr>
        <w:t xml:space="preserve">  – </w:t>
      </w:r>
      <w:r w:rsidR="009227D6">
        <w:rPr>
          <w:color w:val="000000"/>
          <w:sz w:val="24"/>
          <w:szCs w:val="24"/>
        </w:rPr>
        <w:t>6</w:t>
      </w:r>
      <w:r w:rsidR="00A55736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 xml:space="preserve"> – </w:t>
      </w:r>
      <w:r w:rsidR="009227D6">
        <w:rPr>
          <w:color w:val="000000"/>
          <w:sz w:val="24"/>
          <w:szCs w:val="24"/>
        </w:rPr>
        <w:t>6</w:t>
      </w:r>
      <w:r w:rsidR="00A55736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. Собрание по поводу согласования местоположения границ  земельного участка состоится по адресу : </w:t>
      </w:r>
      <w:r w:rsidR="009227D6">
        <w:rPr>
          <w:color w:val="000000"/>
          <w:sz w:val="24"/>
          <w:szCs w:val="24"/>
        </w:rPr>
        <w:t xml:space="preserve">РФ ,  Республика Ингушетия, р-н Сунженский , </w:t>
      </w:r>
      <w:r w:rsidR="00A55736" w:rsidRPr="00A55736">
        <w:rPr>
          <w:b/>
        </w:rPr>
        <w:t>с.п. Мужичи , ул. Богатырева ,31  г</w:t>
      </w:r>
      <w:r>
        <w:rPr>
          <w:color w:val="000000"/>
          <w:sz w:val="24"/>
          <w:szCs w:val="24"/>
        </w:rPr>
        <w:t xml:space="preserve">в 10 часов 00 минут  </w:t>
      </w:r>
      <w:r w:rsidR="002D6954">
        <w:rPr>
          <w:color w:val="000000"/>
          <w:sz w:val="24"/>
          <w:szCs w:val="24"/>
        </w:rPr>
        <w:t>09</w:t>
      </w:r>
      <w:r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2D6954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г.. С проектом межевого плана земельного участка можно ознакомиться по адресу : РФ , РИ, г. Сунжа , ул. Новая Мира , 9. </w:t>
      </w:r>
    </w:p>
    <w:p w14:paraId="0990CDAC" w14:textId="137DC33F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Требования о проведении согласования местоположения границ земельного  участка  на местности принимаются с </w:t>
      </w:r>
      <w:r w:rsidR="00A55736">
        <w:rPr>
          <w:color w:val="000000"/>
          <w:sz w:val="24"/>
          <w:szCs w:val="24"/>
        </w:rPr>
        <w:t>2</w:t>
      </w:r>
      <w:r w:rsidR="002D6954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A55736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  по </w:t>
      </w:r>
      <w:r w:rsidR="00A55736">
        <w:rPr>
          <w:color w:val="000000"/>
          <w:sz w:val="24"/>
          <w:szCs w:val="24"/>
        </w:rPr>
        <w:t>15</w:t>
      </w:r>
      <w:r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A55736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г.. Обоснованные возражения о местоположении границ  земельного участка  после ознакомления с проектом межевого плана  принимаются  с </w:t>
      </w:r>
      <w:r w:rsidR="00A55736">
        <w:rPr>
          <w:color w:val="000000"/>
          <w:sz w:val="24"/>
          <w:szCs w:val="24"/>
        </w:rPr>
        <w:t>2</w:t>
      </w:r>
      <w:r w:rsidR="002D6954">
        <w:rPr>
          <w:color w:val="000000"/>
          <w:sz w:val="24"/>
          <w:szCs w:val="24"/>
        </w:rPr>
        <w:t>9</w:t>
      </w:r>
      <w:r w:rsidR="00A013D1"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A55736">
        <w:rPr>
          <w:color w:val="000000"/>
          <w:sz w:val="24"/>
          <w:szCs w:val="24"/>
        </w:rPr>
        <w:t>5</w:t>
      </w:r>
      <w:r w:rsidR="00A013D1"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 w:rsidR="00A013D1">
        <w:rPr>
          <w:color w:val="000000"/>
          <w:sz w:val="24"/>
          <w:szCs w:val="24"/>
        </w:rPr>
        <w:t xml:space="preserve"> г.  по </w:t>
      </w:r>
      <w:r w:rsidR="00A55736">
        <w:rPr>
          <w:color w:val="000000"/>
          <w:sz w:val="24"/>
          <w:szCs w:val="24"/>
        </w:rPr>
        <w:t>15</w:t>
      </w:r>
      <w:r w:rsidR="00A013D1">
        <w:rPr>
          <w:color w:val="000000"/>
          <w:sz w:val="24"/>
          <w:szCs w:val="24"/>
        </w:rPr>
        <w:t>.</w:t>
      </w:r>
      <w:r w:rsidR="00100571">
        <w:rPr>
          <w:color w:val="000000"/>
          <w:sz w:val="24"/>
          <w:szCs w:val="24"/>
        </w:rPr>
        <w:t>0</w:t>
      </w:r>
      <w:r w:rsidR="00A55736">
        <w:rPr>
          <w:color w:val="000000"/>
          <w:sz w:val="24"/>
          <w:szCs w:val="24"/>
        </w:rPr>
        <w:t>6</w:t>
      </w:r>
      <w:r w:rsidR="00A013D1">
        <w:rPr>
          <w:color w:val="000000"/>
          <w:sz w:val="24"/>
          <w:szCs w:val="24"/>
        </w:rPr>
        <w:t>.202</w:t>
      </w:r>
      <w:r w:rsidR="00100571">
        <w:rPr>
          <w:color w:val="000000"/>
          <w:sz w:val="24"/>
          <w:szCs w:val="24"/>
        </w:rPr>
        <w:t>6</w:t>
      </w:r>
      <w:r w:rsidR="00A013D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 по адресу : РИ, г. Сунжа , ул. Новая Мира , 9 .</w:t>
      </w:r>
    </w:p>
    <w:p w14:paraId="132EF5BC" w14:textId="77777777" w:rsidR="008D7F56" w:rsidRDefault="00000000">
      <w:pPr>
        <w:pStyle w:val="a9"/>
      </w:pPr>
      <w:r>
        <w:rPr>
          <w:color w:val="000000"/>
          <w:sz w:val="24"/>
          <w:szCs w:val="24"/>
        </w:rPr>
        <w:t xml:space="preserve">        При проведении согласования местоположения границ при себе необходимо иметь документ , удостоверяющий личность , а также документы о правах на земельный участок (</w:t>
      </w:r>
      <w:r>
        <w:rPr>
          <w:color w:val="0070C0"/>
          <w:sz w:val="24"/>
          <w:szCs w:val="24"/>
        </w:rPr>
        <w:t>часть 12 статьи 39 , часть 2 статьи 40</w:t>
      </w:r>
      <w:r>
        <w:rPr>
          <w:color w:val="000000"/>
          <w:sz w:val="24"/>
          <w:szCs w:val="24"/>
        </w:rPr>
        <w:t xml:space="preserve"> Федерального закона  от 24 июля 2007 г. № 221 – ФЗ «О кадастровой деятельности»). </w:t>
      </w:r>
    </w:p>
    <w:p w14:paraId="0B95F442" w14:textId="77777777" w:rsidR="008D7F56" w:rsidRDefault="008D7F56">
      <w:pPr>
        <w:pStyle w:val="a9"/>
      </w:pPr>
    </w:p>
    <w:p w14:paraId="12C83BFB" w14:textId="77777777" w:rsidR="008D7F56" w:rsidRDefault="008D7F56">
      <w:pPr>
        <w:pStyle w:val="a9"/>
      </w:pPr>
    </w:p>
    <w:p w14:paraId="26B1C1E9" w14:textId="77777777" w:rsidR="008D7F56" w:rsidRDefault="008D7F56">
      <w:pPr>
        <w:pStyle w:val="a9"/>
      </w:pPr>
    </w:p>
    <w:sectPr w:rsidR="008D7F56">
      <w:pgSz w:w="11906" w:h="16838"/>
      <w:pgMar w:top="426" w:right="850" w:bottom="1134" w:left="567" w:header="0" w:footer="0" w:gutter="0"/>
      <w:cols w:space="720"/>
      <w:formProt w:val="0"/>
      <w:titlePg/>
      <w:docGrid w:linePitch="3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F56"/>
    <w:rsid w:val="000176E4"/>
    <w:rsid w:val="000A51D0"/>
    <w:rsid w:val="00100571"/>
    <w:rsid w:val="001C6523"/>
    <w:rsid w:val="00254721"/>
    <w:rsid w:val="00281E15"/>
    <w:rsid w:val="002D6954"/>
    <w:rsid w:val="003009EC"/>
    <w:rsid w:val="00420492"/>
    <w:rsid w:val="004D4F0C"/>
    <w:rsid w:val="004D61A1"/>
    <w:rsid w:val="004E0828"/>
    <w:rsid w:val="00556090"/>
    <w:rsid w:val="00592168"/>
    <w:rsid w:val="005D2C99"/>
    <w:rsid w:val="005D5295"/>
    <w:rsid w:val="00653757"/>
    <w:rsid w:val="00763E4A"/>
    <w:rsid w:val="00791747"/>
    <w:rsid w:val="00794661"/>
    <w:rsid w:val="00895580"/>
    <w:rsid w:val="008C051A"/>
    <w:rsid w:val="008C2833"/>
    <w:rsid w:val="008D7F56"/>
    <w:rsid w:val="009143CC"/>
    <w:rsid w:val="00922772"/>
    <w:rsid w:val="009227D6"/>
    <w:rsid w:val="00970D9F"/>
    <w:rsid w:val="00A013D1"/>
    <w:rsid w:val="00A35341"/>
    <w:rsid w:val="00A55736"/>
    <w:rsid w:val="00A74102"/>
    <w:rsid w:val="00A970FB"/>
    <w:rsid w:val="00B540B4"/>
    <w:rsid w:val="00B80FE8"/>
    <w:rsid w:val="00CA1285"/>
    <w:rsid w:val="00DF563B"/>
    <w:rsid w:val="00E861E8"/>
    <w:rsid w:val="00ED08AC"/>
    <w:rsid w:val="00ED2A40"/>
    <w:rsid w:val="00F7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E67FC"/>
  <w15:docId w15:val="{C5E2F6AF-26A9-4371-A348-A11F177F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200" w:line="276" w:lineRule="auto"/>
    </w:pPr>
    <w:rPr>
      <w:rFonts w:ascii="Calibri" w:eastAsia="SimSun" w:hAnsi="Calibri" w:cs="Calibri"/>
      <w:color w:val="00000A"/>
      <w:lang w:eastAsia="en-US"/>
    </w:rPr>
  </w:style>
  <w:style w:type="character" w:customStyle="1" w:styleId="-">
    <w:name w:val="Интернет-ссылка"/>
    <w:basedOn w:val="a0"/>
    <w:rPr>
      <w:color w:val="0000FF"/>
      <w:u w:val="single"/>
      <w:lang w:val="ru-RU" w:eastAsia="ru-RU" w:bidi="ru-RU"/>
    </w:rPr>
  </w:style>
  <w:style w:type="paragraph" w:styleId="a4">
    <w:name w:val="Title"/>
    <w:basedOn w:val="a3"/>
    <w:next w:val="a5"/>
    <w:uiPriority w:val="10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Arial"/>
    </w:rPr>
  </w:style>
  <w:style w:type="paragraph" w:customStyle="1" w:styleId="a7">
    <w:name w:val="Название"/>
    <w:basedOn w:val="a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3"/>
    <w:pPr>
      <w:suppressLineNumbers/>
    </w:pPr>
    <w:rPr>
      <w:rFonts w:cs="Arial"/>
    </w:rPr>
  </w:style>
  <w:style w:type="paragraph" w:styleId="a9">
    <w:name w:val="No Spacing"/>
    <w:pPr>
      <w:suppressAutoHyphens/>
      <w:spacing w:after="0" w:line="100" w:lineRule="atLeast"/>
    </w:pPr>
    <w:rPr>
      <w:rFonts w:ascii="Calibri" w:eastAsia="SimSun" w:hAnsi="Calibri" w:cs="Calibri"/>
      <w:color w:val="00000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zurtanov.aslanbe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Express2024</cp:lastModifiedBy>
  <cp:revision>78</cp:revision>
  <dcterms:created xsi:type="dcterms:W3CDTF">2020-11-16T16:41:00Z</dcterms:created>
  <dcterms:modified xsi:type="dcterms:W3CDTF">2026-07-13T05:11:00Z</dcterms:modified>
</cp:coreProperties>
</file>