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70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Извещение о начале выполнении комплексных кадастровых работ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1" w:val="left"/>
          <w:tab w:pos="1824" w:val="left"/>
        </w:tabs>
        <w:bidi w:val="0"/>
        <w:spacing w:before="0" w:after="0" w:line="25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период с «10» июня 2024 г. по «20» ноября 2024 г. в отношении объектов недвижимости, расположенных па территории кадастрового квартала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06:07:0100002 с.п. Джейрах Джейрахского муниципального района Республики Ингуше гни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будут выполняться комплексные кадастровые работы в соответствии с Договора на выполнение комплексных кадастровых работ от 10.06.2024г.</w:t>
        <w:tab/>
        <w:t>№06/2024/ГО-12, заключенным со стороны заказчика: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2774" w:val="left"/>
          <w:tab w:leader="underscore" w:pos="4987" w:val="left"/>
          <w:tab w:leader="underscore" w:pos="7877" w:val="left"/>
        </w:tabs>
        <w:bidi w:val="0"/>
        <w:spacing w:before="0" w:after="0" w:line="271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Муниципальное</w:t>
        <w:tab/>
        <w:t>учреждение</w:t>
        <w:tab/>
        <w:t>«Администрации</w:t>
        <w:tab/>
        <w:t>Джейрахского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муниципального района»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</w:t>
      </w: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почтовый адрес: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386430, Республика Ингушетия, Джейрахский район, с.п. Джейрах, ул. Д.Дьипова, 37;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адрес электронной почты: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 xml:space="preserve">2011ас1т-сЦеп айГ« таИл </w:t>
      </w:r>
      <w:r>
        <w:rPr>
          <w:color w:val="000000"/>
          <w:spacing w:val="0"/>
          <w:w w:val="100"/>
          <w:position w:val="0"/>
          <w:sz w:val="26"/>
          <w:szCs w:val="26"/>
          <w:u w:val="single"/>
          <w:shd w:val="clear" w:color="auto" w:fill="auto"/>
          <w:lang w:val="ru-RU" w:eastAsia="ru-RU" w:bidi="ru-RU"/>
        </w:rPr>
        <w:t xml:space="preserve">н: </w:t>
      </w: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номер контактного телефона: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8(8734)33-10-01.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Со стороны исполнителя: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Филиал публично-правовой компании «Роскадастр» по Республике Ингушетия;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почтовый адрес: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386001, Республика Ингушетия, г.Магас, ул. К.Кулиева, 24; </w:t>
      </w: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адрес электронной почты: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П11а1@06.кас1а$Сг.ги;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номер контактного телефона: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8(8734)55-42-52.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1" w:val="left"/>
        </w:tabs>
        <w:bidi w:val="0"/>
        <w:spacing w:before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5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1" w:val="left"/>
        </w:tabs>
        <w:bidi w:val="0"/>
        <w:spacing w:before="0" w:after="8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 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1" w:val="left"/>
        </w:tabs>
        <w:bidi w:val="0"/>
        <w:spacing w:before="0" w:after="80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Правообладатели объектов недвижимости, расположенных на территории комплексных кадастровых работ, нс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621" w:val="left"/>
        </w:tabs>
        <w:bidi w:val="0"/>
        <w:spacing w:before="0" w:after="180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График выполнения комплексных кадастровых работ:</w:t>
      </w:r>
    </w:p>
    <w:tbl>
      <w:tblPr>
        <w:tblOverlap w:val="never"/>
        <w:jc w:val="center"/>
        <w:tblLayout w:type="fixed"/>
      </w:tblPr>
      <w:tblGrid>
        <w:gridCol w:w="562"/>
        <w:gridCol w:w="4570"/>
        <w:gridCol w:w="4598"/>
      </w:tblGrid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Место выполнения комплексных кадастровых работ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Время выполнения комплексных кадастровых работ</w:t>
            </w:r>
          </w:p>
        </w:tc>
      </w:tr>
      <w:tr>
        <w:trPr>
          <w:trHeight w:val="11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Республика Ингушетия. Джейрахский мунимципальный район, с.и. Джейрах, территория кадастрового квартала 06:07:0100002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 период с 10.06.2024г. по 20.11.2024г.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401" w:right="700" w:bottom="1022" w:left="1422" w:header="973" w:footer="594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74" w:right="0" w:bottom="127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framePr w:w="4584" w:h="643" w:wrap="none" w:vAnchor="text" w:hAnchor="page" w:x="144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Глава админнтсрации</w:t>
      </w:r>
    </w:p>
    <w:p>
      <w:pPr>
        <w:pStyle w:val="Style10"/>
        <w:keepNext w:val="0"/>
        <w:keepLines w:val="0"/>
        <w:framePr w:w="4584" w:h="643" w:wrap="none" w:vAnchor="text" w:hAnchor="page" w:x="144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Джейрахского муниципального района</w:t>
      </w:r>
    </w:p>
    <w:p>
      <w:pPr>
        <w:pStyle w:val="Style10"/>
        <w:keepNext w:val="0"/>
        <w:keepLines w:val="0"/>
        <w:framePr w:w="720" w:h="173" w:wrap="none" w:vAnchor="text" w:hAnchor="page" w:x="8163" w:y="10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ru-RU" w:eastAsia="ru-RU" w:bidi="ru-RU"/>
        </w:rPr>
        <w:t>ПОДПИСЬ</w:t>
      </w:r>
    </w:p>
    <w:p>
      <w:pPr>
        <w:widowControl w:val="0"/>
        <w:spacing w:line="360" w:lineRule="exact"/>
      </w:pPr>
      <w:r>
        <w:drawing>
          <wp:anchor distT="429895" distB="0" distL="21590" distR="1136650" simplePos="0" relativeHeight="62914690" behindDoc="1" locked="0" layoutInCell="1" allowOverlap="1">
            <wp:simplePos x="0" y="0"/>
            <wp:positionH relativeFrom="page">
              <wp:posOffset>939800</wp:posOffset>
            </wp:positionH>
            <wp:positionV relativeFrom="paragraph">
              <wp:posOffset>442595</wp:posOffset>
            </wp:positionV>
            <wp:extent cx="1755775" cy="151193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755775" cy="151193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652145" simplePos="0" relativeHeight="62914691" behindDoc="1" locked="0" layoutInCell="1" allowOverlap="1">
            <wp:simplePos x="0" y="0"/>
            <wp:positionH relativeFrom="page">
              <wp:posOffset>4265295</wp:posOffset>
            </wp:positionH>
            <wp:positionV relativeFrom="paragraph">
              <wp:posOffset>210185</wp:posOffset>
            </wp:positionV>
            <wp:extent cx="725170" cy="86550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25170" cy="8655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37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274" w:right="813" w:bottom="1274" w:left="130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8">
    <w:name w:val="Друго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1">
    <w:name w:val="Подпись к картинке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100" w:line="252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auto"/>
      <w:spacing w:after="100" w:line="252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0">
    <w:name w:val="Подпись к картинке"/>
    <w:basedOn w:val="Normal"/>
    <w:link w:val="CharStyle1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