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2DD0C00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3D0794">
        <w:rPr>
          <w:rFonts w:ascii="Times New Roman" w:hAnsi="Times New Roman" w:cs="Times New Roman"/>
          <w:sz w:val="24"/>
          <w:szCs w:val="24"/>
        </w:rPr>
        <w:t>1334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3D0794" w:rsidRPr="003D079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Центральный округ, ул. Машхоева, 43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1FA22AC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3D0794">
        <w:rPr>
          <w:rFonts w:ascii="Times New Roman" w:hAnsi="Times New Roman" w:cs="Times New Roman"/>
          <w:noProof/>
          <w:sz w:val="24"/>
          <w:szCs w:val="24"/>
        </w:rPr>
        <w:t>Ведзижева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0794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3D0794" w:rsidRPr="003D0794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Назрань, Центральный округ, ул. Машхоева, 43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3D0794">
        <w:rPr>
          <w:rFonts w:ascii="Times New Roman" w:hAnsi="Times New Roman" w:cs="Times New Roman"/>
          <w:sz w:val="24"/>
          <w:szCs w:val="24"/>
        </w:rPr>
        <w:t>099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3D0794">
        <w:rPr>
          <w:rFonts w:ascii="Times New Roman" w:hAnsi="Times New Roman" w:cs="Times New Roman"/>
          <w:sz w:val="24"/>
          <w:szCs w:val="24"/>
        </w:rPr>
        <w:t>92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3D0794">
        <w:rPr>
          <w:rFonts w:ascii="Times New Roman" w:hAnsi="Times New Roman" w:cs="Times New Roman"/>
          <w:sz w:val="24"/>
          <w:szCs w:val="24"/>
        </w:rPr>
        <w:t>79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BE77752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F967CD">
        <w:rPr>
          <w:rFonts w:ascii="Times New Roman" w:hAnsi="Times New Roman" w:cs="Times New Roman"/>
          <w:sz w:val="24"/>
          <w:szCs w:val="24"/>
        </w:rPr>
        <w:t>12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967CD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B8D77D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</w:t>
      </w:r>
      <w:r w:rsidR="00F967CD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967CD">
        <w:rPr>
          <w:rFonts w:ascii="Times New Roman" w:hAnsi="Times New Roman" w:cs="Times New Roman"/>
          <w:sz w:val="24"/>
          <w:szCs w:val="24"/>
        </w:rPr>
        <w:t>09</w:t>
      </w:r>
      <w:r w:rsidR="00F967CD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967CD">
        <w:rPr>
          <w:rFonts w:ascii="Times New Roman" w:hAnsi="Times New Roman" w:cs="Times New Roman"/>
          <w:sz w:val="24"/>
          <w:szCs w:val="24"/>
        </w:rPr>
        <w:t>апреля</w:t>
      </w:r>
      <w:r w:rsidR="00F967CD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967CD">
        <w:rPr>
          <w:rFonts w:ascii="Times New Roman" w:hAnsi="Times New Roman" w:cs="Times New Roman"/>
          <w:sz w:val="24"/>
          <w:szCs w:val="24"/>
        </w:rPr>
        <w:t>6</w:t>
      </w:r>
      <w:r w:rsidR="00F967CD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967CD">
        <w:rPr>
          <w:rFonts w:ascii="Times New Roman" w:hAnsi="Times New Roman" w:cs="Times New Roman"/>
          <w:sz w:val="24"/>
          <w:szCs w:val="24"/>
        </w:rPr>
        <w:t>12</w:t>
      </w:r>
      <w:r w:rsidR="00F967CD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967CD">
        <w:rPr>
          <w:rFonts w:ascii="Times New Roman" w:hAnsi="Times New Roman" w:cs="Times New Roman"/>
          <w:sz w:val="24"/>
          <w:szCs w:val="24"/>
        </w:rPr>
        <w:t>мая</w:t>
      </w:r>
      <w:r w:rsidR="00F967CD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967CD">
        <w:rPr>
          <w:rFonts w:ascii="Times New Roman" w:hAnsi="Times New Roman" w:cs="Times New Roman"/>
          <w:sz w:val="24"/>
          <w:szCs w:val="24"/>
        </w:rPr>
        <w:t>6</w:t>
      </w:r>
      <w:r w:rsidR="00F967CD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649B05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7698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967CD">
        <w:rPr>
          <w:rFonts w:ascii="Times New Roman" w:hAnsi="Times New Roman" w:cs="Times New Roman"/>
          <w:sz w:val="24"/>
          <w:szCs w:val="24"/>
        </w:rPr>
        <w:t>09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967CD">
        <w:rPr>
          <w:rFonts w:ascii="Times New Roman" w:hAnsi="Times New Roman" w:cs="Times New Roman"/>
          <w:sz w:val="24"/>
          <w:szCs w:val="24"/>
        </w:rPr>
        <w:t>6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F967CD">
        <w:rPr>
          <w:rFonts w:ascii="Times New Roman" w:hAnsi="Times New Roman" w:cs="Times New Roman"/>
          <w:sz w:val="24"/>
          <w:szCs w:val="24"/>
        </w:rPr>
        <w:t>2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5B0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967CD">
        <w:rPr>
          <w:rFonts w:ascii="Times New Roman" w:hAnsi="Times New Roman" w:cs="Times New Roman"/>
          <w:sz w:val="24"/>
          <w:szCs w:val="24"/>
        </w:rPr>
        <w:t>6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F25BE1" w:rsidRPr="00CE61B8" w:rsidRDefault="00F25BE1">
      <w:pPr>
        <w:rPr>
          <w:rFonts w:ascii="Times New Roman" w:hAnsi="Times New Roman" w:cs="Times New Roman"/>
        </w:rPr>
      </w:pPr>
    </w:p>
    <w:sectPr w:rsidR="00F25BE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0794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25BE1"/>
    <w:rsid w:val="00F8474A"/>
    <w:rsid w:val="00F967C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2026-06-01T12:46:00Z</dcterms:modified>
</cp:coreProperties>
</file>