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Style w:val="a6"/>
          <w:rFonts w:ascii="Times New Roman" w:hAnsi="Times New Roman"/>
          <w:sz w:val="22"/>
          <w:szCs w:val="22"/>
        </w:rPr>
        <w:t>Для опубликования</w:t>
      </w:r>
    </w:p>
    <w:p w:rsidR="00657BC9" w:rsidRPr="00EA7B75" w:rsidRDefault="00657BC9">
      <w:pPr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ИЗВЕЩЕНИЕ О ПРОВЕДЕНИИ СОБРАНИЯ О СОГЛАСОВАНИИ</w:t>
      </w:r>
      <w:r w:rsidRPr="00EA7B75">
        <w:rPr>
          <w:rFonts w:ascii="Times New Roman" w:hAnsi="Times New Roman"/>
          <w:sz w:val="22"/>
          <w:szCs w:val="22"/>
        </w:rPr>
        <w:t xml:space="preserve">                  </w:t>
      </w:r>
    </w:p>
    <w:p w:rsid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      </w:t>
      </w:r>
      <w:r w:rsidRPr="00EA7B75">
        <w:rPr>
          <w:rStyle w:val="a6"/>
          <w:rFonts w:ascii="Times New Roman" w:hAnsi="Times New Roman"/>
          <w:sz w:val="22"/>
          <w:szCs w:val="22"/>
        </w:rPr>
        <w:t>МЕСТОПОЛОЖЕНИЯ ГРАНИЦЫ ЗЕМЕЛЬНОГО УЧАСТКА</w:t>
      </w:r>
      <w:r w:rsidRPr="00EA7B75">
        <w:rPr>
          <w:rFonts w:ascii="Times New Roman" w:hAnsi="Times New Roman"/>
          <w:sz w:val="22"/>
          <w:szCs w:val="22"/>
        </w:rPr>
        <w:t xml:space="preserve">       </w:t>
      </w: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EA7B75" w:rsidRDefault="00EA7B75">
      <w:pPr>
        <w:pStyle w:val="a3"/>
        <w:rPr>
          <w:rFonts w:ascii="Times New Roman" w:hAnsi="Times New Roman"/>
          <w:sz w:val="22"/>
          <w:szCs w:val="22"/>
        </w:rPr>
      </w:pPr>
    </w:p>
    <w:p w:rsidR="00657BC9" w:rsidRPr="00EA7B75" w:rsidRDefault="00472817">
      <w:pPr>
        <w:pStyle w:val="a3"/>
        <w:rPr>
          <w:rFonts w:ascii="Times New Roman" w:hAnsi="Times New Roman"/>
          <w:sz w:val="22"/>
          <w:szCs w:val="22"/>
        </w:rPr>
      </w:pPr>
      <w:r w:rsidRPr="00EA7B75">
        <w:rPr>
          <w:rFonts w:ascii="Times New Roman" w:hAnsi="Times New Roman"/>
          <w:sz w:val="22"/>
          <w:szCs w:val="22"/>
        </w:rPr>
        <w:t xml:space="preserve">    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 xml:space="preserve">Кадастровым инженером </w:t>
      </w:r>
      <w:proofErr w:type="spellStart"/>
      <w:r>
        <w:rPr>
          <w:rFonts w:ascii="Times New Roman" w:hAnsi="Times New Roman"/>
          <w:sz w:val="22"/>
          <w:szCs w:val="22"/>
        </w:rPr>
        <w:t>Торшхоевым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Зелимханом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Исрапиловичем</w:t>
      </w:r>
      <w:proofErr w:type="spellEnd"/>
      <w:r>
        <w:rPr>
          <w:rFonts w:ascii="Times New Roman" w:hAnsi="Times New Roman"/>
          <w:sz w:val="22"/>
          <w:szCs w:val="22"/>
        </w:rPr>
        <w:t xml:space="preserve"> (адрес: 363102, РСО-         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Алания, Пригородный р-н, с. Чермен. Ул. Кирова, 48; </w:t>
      </w:r>
      <w:proofErr w:type="spellStart"/>
      <w:proofErr w:type="gramStart"/>
      <w:r>
        <w:rPr>
          <w:rFonts w:ascii="Times New Roman" w:hAnsi="Times New Roman"/>
          <w:sz w:val="22"/>
          <w:szCs w:val="22"/>
        </w:rPr>
        <w:t>е</w:t>
      </w:r>
      <w:proofErr w:type="gramEnd"/>
      <w:r>
        <w:rPr>
          <w:rFonts w:ascii="Times New Roman" w:hAnsi="Times New Roman"/>
          <w:sz w:val="22"/>
          <w:szCs w:val="22"/>
        </w:rPr>
        <w:t>-mail</w:t>
      </w:r>
      <w:proofErr w:type="spellEnd"/>
      <w:r>
        <w:rPr>
          <w:rFonts w:ascii="Times New Roman" w:hAnsi="Times New Roman"/>
          <w:sz w:val="22"/>
          <w:szCs w:val="22"/>
        </w:rPr>
        <w:t xml:space="preserve">: </w:t>
      </w:r>
      <w:hyperlink r:id="rId4" w:history="1">
        <w:r>
          <w:rPr>
            <w:rStyle w:val="a5"/>
            <w:rFonts w:ascii="Times New Roman" w:hAnsi="Times New Roman"/>
            <w:sz w:val="22"/>
            <w:szCs w:val="22"/>
          </w:rPr>
          <w:t>Zelimkhan-06@mail.ru</w:t>
        </w:r>
      </w:hyperlink>
      <w:r>
        <w:rPr>
          <w:rFonts w:ascii="Times New Roman" w:hAnsi="Times New Roman"/>
          <w:sz w:val="22"/>
          <w:szCs w:val="22"/>
        </w:rPr>
        <w:t xml:space="preserve">;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тел. 8-928 727-21-25; номер регистрации в государственном реестре лиц, 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proofErr w:type="gramStart"/>
      <w:r>
        <w:rPr>
          <w:rFonts w:ascii="Times New Roman" w:hAnsi="Times New Roman"/>
          <w:sz w:val="22"/>
          <w:szCs w:val="22"/>
        </w:rPr>
        <w:t>осуществляющих</w:t>
      </w:r>
      <w:proofErr w:type="gramEnd"/>
      <w:r>
        <w:rPr>
          <w:rFonts w:ascii="Times New Roman" w:hAnsi="Times New Roman"/>
          <w:sz w:val="22"/>
          <w:szCs w:val="22"/>
        </w:rPr>
        <w:t xml:space="preserve"> кадастровую деятельность 30230;Квалификационный аттестат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</w:t>
      </w:r>
      <w:proofErr w:type="gramStart"/>
      <w:r>
        <w:rPr>
          <w:rFonts w:ascii="Times New Roman" w:hAnsi="Times New Roman"/>
          <w:sz w:val="22"/>
          <w:szCs w:val="22"/>
        </w:rPr>
        <w:t xml:space="preserve">№ 06-14-37 от 01.04.2014 г.)                           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выполняются  кадастровые  работы  в  отношении  земельного  участка с </w:t>
      </w:r>
      <w:proofErr w:type="gramStart"/>
      <w:r>
        <w:rPr>
          <w:rFonts w:ascii="Times New Roman" w:hAnsi="Times New Roman"/>
          <w:sz w:val="22"/>
          <w:szCs w:val="22"/>
        </w:rPr>
        <w:t>кадастровым</w:t>
      </w:r>
      <w:proofErr w:type="gramEnd"/>
      <w:r>
        <w:rPr>
          <w:rFonts w:ascii="Times New Roman" w:hAnsi="Times New Roman"/>
          <w:sz w:val="22"/>
          <w:szCs w:val="22"/>
        </w:rPr>
        <w:t xml:space="preserve"> N:</w:t>
      </w:r>
      <w:r>
        <w:t xml:space="preserve"> </w:t>
      </w:r>
      <w:r>
        <w:rPr>
          <w:rFonts w:ascii="Times New Roman" w:hAnsi="Times New Roman"/>
          <w:sz w:val="22"/>
          <w:szCs w:val="22"/>
        </w:rPr>
        <w:t xml:space="preserve">06:02:1000001:391, расположенного: РИ, Сунженский  муниципальный р-н, с.п. </w:t>
      </w:r>
      <w:proofErr w:type="spellStart"/>
      <w:r>
        <w:rPr>
          <w:rFonts w:ascii="Times New Roman" w:hAnsi="Times New Roman"/>
          <w:sz w:val="22"/>
          <w:szCs w:val="22"/>
        </w:rPr>
        <w:t>Галашки</w:t>
      </w:r>
      <w:proofErr w:type="spellEnd"/>
      <w:r>
        <w:rPr>
          <w:rFonts w:ascii="Times New Roman" w:hAnsi="Times New Roman"/>
          <w:sz w:val="22"/>
          <w:szCs w:val="22"/>
        </w:rPr>
        <w:t>, ул. Им. Ш. Костоева,  49,  кадастровый квартал  06:02:1000001.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Заказчиком  кадастровых работ является: Оздоева А.Х., адрес: Россия, РИ, Сунженский р-н, с.п. </w:t>
      </w:r>
      <w:proofErr w:type="spellStart"/>
      <w:r>
        <w:rPr>
          <w:rFonts w:ascii="Times New Roman" w:hAnsi="Times New Roman"/>
          <w:sz w:val="22"/>
          <w:szCs w:val="22"/>
        </w:rPr>
        <w:t>Галашки</w:t>
      </w:r>
      <w:proofErr w:type="spellEnd"/>
      <w:r>
        <w:rPr>
          <w:rFonts w:ascii="Times New Roman" w:hAnsi="Times New Roman"/>
          <w:sz w:val="22"/>
          <w:szCs w:val="22"/>
        </w:rPr>
        <w:t>, ул. Им. Ш. Костоева, 49, тел. 89686138888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Собрание   по   поводу   согласования   местоположения   границ   состоится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по адресу: РИ</w:t>
      </w:r>
      <w:proofErr w:type="gramStart"/>
      <w:r>
        <w:rPr>
          <w:rFonts w:ascii="Times New Roman" w:hAnsi="Times New Roman"/>
          <w:sz w:val="22"/>
          <w:szCs w:val="22"/>
        </w:rPr>
        <w:t xml:space="preserve"> ,</w:t>
      </w:r>
      <w:proofErr w:type="gramEnd"/>
      <w:r>
        <w:rPr>
          <w:rFonts w:ascii="Times New Roman" w:hAnsi="Times New Roman"/>
          <w:sz w:val="22"/>
          <w:szCs w:val="22"/>
        </w:rPr>
        <w:t xml:space="preserve"> г. Назрань, ул. </w:t>
      </w:r>
      <w:proofErr w:type="spellStart"/>
      <w:r>
        <w:rPr>
          <w:rFonts w:ascii="Times New Roman" w:hAnsi="Times New Roman"/>
          <w:sz w:val="22"/>
          <w:szCs w:val="22"/>
        </w:rPr>
        <w:t>Албогачиева</w:t>
      </w:r>
      <w:proofErr w:type="spellEnd"/>
      <w:r>
        <w:rPr>
          <w:rFonts w:ascii="Times New Roman" w:hAnsi="Times New Roman"/>
          <w:sz w:val="22"/>
          <w:szCs w:val="22"/>
        </w:rPr>
        <w:t xml:space="preserve">, 19 а  «21» января  2025 г. в «10» часов «00» минут.                                   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С проектом межевого плана земельного участка можно ознакомиться по адресу: </w:t>
      </w:r>
    </w:p>
    <w:p w:rsidR="00E5506D" w:rsidRDefault="009B3B97" w:rsidP="00E5506D">
      <w:pPr>
        <w:pStyle w:val="a3"/>
        <w:rPr>
          <w:rFonts w:ascii="Times New Roman" w:hAnsi="Times New Roman"/>
          <w:sz w:val="22"/>
          <w:szCs w:val="22"/>
        </w:rPr>
      </w:pPr>
      <w:hyperlink r:id="rId5" w:anchor="sub_2222" w:history="1">
        <w:r w:rsidR="00E5506D">
          <w:rPr>
            <w:rStyle w:val="a5"/>
            <w:rFonts w:ascii="Times New Roman" w:hAnsi="Times New Roman"/>
            <w:sz w:val="22"/>
            <w:szCs w:val="22"/>
          </w:rPr>
          <w:t>РИ</w:t>
        </w:r>
        <w:proofErr w:type="gramStart"/>
        <w:r w:rsidR="00E5506D">
          <w:rPr>
            <w:rStyle w:val="a5"/>
            <w:rFonts w:ascii="Times New Roman" w:hAnsi="Times New Roman"/>
            <w:sz w:val="22"/>
            <w:szCs w:val="22"/>
          </w:rPr>
          <w:t xml:space="preserve"> ,</w:t>
        </w:r>
        <w:proofErr w:type="gramEnd"/>
        <w:r w:rsidR="00E5506D">
          <w:rPr>
            <w:rStyle w:val="a5"/>
            <w:rFonts w:ascii="Times New Roman" w:hAnsi="Times New Roman"/>
            <w:sz w:val="22"/>
            <w:szCs w:val="22"/>
          </w:rPr>
          <w:t xml:space="preserve"> г. Назрань, ул. </w:t>
        </w:r>
        <w:proofErr w:type="spellStart"/>
        <w:r w:rsidR="00E5506D">
          <w:rPr>
            <w:rStyle w:val="a5"/>
            <w:rFonts w:ascii="Times New Roman" w:hAnsi="Times New Roman"/>
            <w:sz w:val="22"/>
            <w:szCs w:val="22"/>
          </w:rPr>
          <w:t>Албогачиева</w:t>
        </w:r>
        <w:proofErr w:type="spellEnd"/>
        <w:r w:rsidR="00E5506D">
          <w:rPr>
            <w:rStyle w:val="a5"/>
            <w:rFonts w:ascii="Times New Roman" w:hAnsi="Times New Roman"/>
            <w:sz w:val="22"/>
            <w:szCs w:val="22"/>
          </w:rPr>
          <w:t>, 19 а</w:t>
        </w:r>
      </w:hyperlink>
      <w:r w:rsidR="00E5506D">
        <w:rPr>
          <w:rFonts w:ascii="Times New Roman" w:hAnsi="Times New Roman"/>
          <w:sz w:val="22"/>
          <w:szCs w:val="22"/>
        </w:rPr>
        <w:t xml:space="preserve">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Требования   о   проведении   согласования  местоположения  границ земельных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участков на местности принимаются с "06" декабря  2024 г. по "21" января  2025 г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обоснованные  возражения  о  местоположении   границ   земельных  участков  после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ознакомления   с  проектом  межевого плана принимаются с «06»  декабря  2024 г. по "21" января  2025 г, по адресу: РИ</w:t>
      </w:r>
      <w:proofErr w:type="gramStart"/>
      <w:r>
        <w:rPr>
          <w:rFonts w:ascii="Times New Roman" w:hAnsi="Times New Roman"/>
          <w:sz w:val="22"/>
          <w:szCs w:val="22"/>
        </w:rPr>
        <w:t xml:space="preserve"> ,</w:t>
      </w:r>
      <w:proofErr w:type="gramEnd"/>
      <w:r>
        <w:rPr>
          <w:rFonts w:ascii="Times New Roman" w:hAnsi="Times New Roman"/>
          <w:sz w:val="22"/>
          <w:szCs w:val="22"/>
        </w:rPr>
        <w:t xml:space="preserve"> г. Назрань, ул. </w:t>
      </w:r>
      <w:proofErr w:type="spellStart"/>
      <w:r>
        <w:rPr>
          <w:rFonts w:ascii="Times New Roman" w:hAnsi="Times New Roman"/>
          <w:sz w:val="22"/>
          <w:szCs w:val="22"/>
        </w:rPr>
        <w:t>Албогачиева</w:t>
      </w:r>
      <w:proofErr w:type="spellEnd"/>
      <w:r>
        <w:rPr>
          <w:rFonts w:ascii="Times New Roman" w:hAnsi="Times New Roman"/>
          <w:sz w:val="22"/>
          <w:szCs w:val="22"/>
        </w:rPr>
        <w:t xml:space="preserve">, 19 а. 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При проведении согласования местоположения границ при себе  необходимо иметь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документ,  удостоверяющий  личность,  а  также  документы  о правах  </w:t>
      </w:r>
      <w:proofErr w:type="gramStart"/>
      <w:r>
        <w:rPr>
          <w:rFonts w:ascii="Times New Roman" w:hAnsi="Times New Roman"/>
          <w:sz w:val="22"/>
          <w:szCs w:val="22"/>
        </w:rPr>
        <w:t>на</w:t>
      </w:r>
      <w:proofErr w:type="gramEnd"/>
      <w:r>
        <w:rPr>
          <w:rFonts w:ascii="Times New Roman" w:hAnsi="Times New Roman"/>
          <w:sz w:val="22"/>
          <w:szCs w:val="22"/>
        </w:rPr>
        <w:t xml:space="preserve"> земельный </w:t>
      </w:r>
    </w:p>
    <w:p w:rsidR="00E5506D" w:rsidRDefault="00E5506D" w:rsidP="00E5506D">
      <w:pPr>
        <w:pStyle w:val="a3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участок (</w:t>
      </w:r>
      <w:hyperlink r:id="rId6" w:history="1">
        <w:r>
          <w:rPr>
            <w:rStyle w:val="a7"/>
            <w:rFonts w:ascii="Times New Roman" w:hAnsi="Times New Roman"/>
            <w:sz w:val="22"/>
            <w:szCs w:val="22"/>
          </w:rPr>
          <w:t>часть 12 статьи 39</w:t>
        </w:r>
      </w:hyperlink>
      <w:r>
        <w:rPr>
          <w:rFonts w:ascii="Times New Roman" w:hAnsi="Times New Roman"/>
          <w:sz w:val="22"/>
          <w:szCs w:val="22"/>
        </w:rPr>
        <w:t xml:space="preserve">, </w:t>
      </w:r>
      <w:hyperlink r:id="rId7" w:history="1">
        <w:r>
          <w:rPr>
            <w:rStyle w:val="a7"/>
            <w:rFonts w:ascii="Times New Roman" w:hAnsi="Times New Roman"/>
            <w:sz w:val="22"/>
            <w:szCs w:val="22"/>
          </w:rPr>
          <w:t>часть 2 статьи 40</w:t>
        </w:r>
      </w:hyperlink>
      <w:r>
        <w:rPr>
          <w:rFonts w:ascii="Times New Roman" w:hAnsi="Times New Roman"/>
          <w:sz w:val="22"/>
          <w:szCs w:val="22"/>
        </w:rPr>
        <w:t xml:space="preserve">  Федерального  закона  от  24 июля </w:t>
      </w:r>
      <w:proofErr w:type="gramEnd"/>
    </w:p>
    <w:p w:rsidR="00E5506D" w:rsidRDefault="00E5506D" w:rsidP="00E5506D">
      <w:pPr>
        <w:pStyle w:val="a3"/>
        <w:rPr>
          <w:rFonts w:ascii="Times New Roman" w:hAnsi="Times New Roman"/>
          <w:sz w:val="18"/>
        </w:rPr>
      </w:pPr>
      <w:proofErr w:type="gramStart"/>
      <w:r>
        <w:rPr>
          <w:rFonts w:ascii="Times New Roman" w:hAnsi="Times New Roman"/>
          <w:sz w:val="22"/>
          <w:szCs w:val="22"/>
        </w:rPr>
        <w:t>2007 г. N 221-ФЗ "О кадастровой деятельности").</w:t>
      </w:r>
      <w:r>
        <w:rPr>
          <w:rFonts w:ascii="Times New Roman" w:hAnsi="Times New Roman"/>
          <w:sz w:val="18"/>
        </w:rPr>
        <w:t xml:space="preserve">                                   </w:t>
      </w:r>
      <w:proofErr w:type="gramEnd"/>
    </w:p>
    <w:p w:rsidR="00657BC9" w:rsidRPr="00EA7B75" w:rsidRDefault="00657BC9">
      <w:pPr>
        <w:rPr>
          <w:rFonts w:ascii="Times New Roman" w:hAnsi="Times New Roman"/>
          <w:sz w:val="18"/>
        </w:rPr>
      </w:pPr>
    </w:p>
    <w:p w:rsidR="00657BC9" w:rsidRPr="00EA7B75" w:rsidRDefault="00657BC9">
      <w:pPr>
        <w:rPr>
          <w:rFonts w:ascii="Times New Roman" w:hAnsi="Times New Roman"/>
          <w:sz w:val="18"/>
        </w:rPr>
      </w:pPr>
    </w:p>
    <w:sectPr w:rsidR="00657BC9" w:rsidRPr="00EA7B75" w:rsidSect="00400275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57BC9"/>
    <w:rsid w:val="0002094A"/>
    <w:rsid w:val="00065439"/>
    <w:rsid w:val="000A1607"/>
    <w:rsid w:val="000B410F"/>
    <w:rsid w:val="000D1C88"/>
    <w:rsid w:val="0012228F"/>
    <w:rsid w:val="0016551B"/>
    <w:rsid w:val="00167ACA"/>
    <w:rsid w:val="001B5AF7"/>
    <w:rsid w:val="001E189E"/>
    <w:rsid w:val="00253351"/>
    <w:rsid w:val="00264F83"/>
    <w:rsid w:val="002C0D80"/>
    <w:rsid w:val="00331F42"/>
    <w:rsid w:val="003442D7"/>
    <w:rsid w:val="003548A2"/>
    <w:rsid w:val="003807E9"/>
    <w:rsid w:val="003B30A8"/>
    <w:rsid w:val="003C233B"/>
    <w:rsid w:val="003F696B"/>
    <w:rsid w:val="00400275"/>
    <w:rsid w:val="00464733"/>
    <w:rsid w:val="00472817"/>
    <w:rsid w:val="00475105"/>
    <w:rsid w:val="004C6930"/>
    <w:rsid w:val="00535A04"/>
    <w:rsid w:val="00552AC8"/>
    <w:rsid w:val="00563ACE"/>
    <w:rsid w:val="005C45D6"/>
    <w:rsid w:val="005D7C46"/>
    <w:rsid w:val="005F18BE"/>
    <w:rsid w:val="006203FA"/>
    <w:rsid w:val="00624F4F"/>
    <w:rsid w:val="00657BC9"/>
    <w:rsid w:val="0069467E"/>
    <w:rsid w:val="006A2902"/>
    <w:rsid w:val="006B325E"/>
    <w:rsid w:val="006D6025"/>
    <w:rsid w:val="00766563"/>
    <w:rsid w:val="00786BF4"/>
    <w:rsid w:val="007C0B19"/>
    <w:rsid w:val="007E1CD2"/>
    <w:rsid w:val="007E4AF9"/>
    <w:rsid w:val="007F7C2D"/>
    <w:rsid w:val="008111C5"/>
    <w:rsid w:val="008559AA"/>
    <w:rsid w:val="00860FB7"/>
    <w:rsid w:val="00873312"/>
    <w:rsid w:val="008E0C2F"/>
    <w:rsid w:val="00903238"/>
    <w:rsid w:val="0091079E"/>
    <w:rsid w:val="00917C50"/>
    <w:rsid w:val="009B3B97"/>
    <w:rsid w:val="009D5AA9"/>
    <w:rsid w:val="009E0A09"/>
    <w:rsid w:val="00A3520D"/>
    <w:rsid w:val="00A96AD8"/>
    <w:rsid w:val="00AA3261"/>
    <w:rsid w:val="00AE3535"/>
    <w:rsid w:val="00B577C2"/>
    <w:rsid w:val="00BB5CC2"/>
    <w:rsid w:val="00BC0611"/>
    <w:rsid w:val="00BC2603"/>
    <w:rsid w:val="00BC2FD8"/>
    <w:rsid w:val="00C46E41"/>
    <w:rsid w:val="00C4782B"/>
    <w:rsid w:val="00C7023F"/>
    <w:rsid w:val="00C87B16"/>
    <w:rsid w:val="00C92344"/>
    <w:rsid w:val="00CB29CF"/>
    <w:rsid w:val="00D33A1E"/>
    <w:rsid w:val="00DB74C1"/>
    <w:rsid w:val="00DC62E4"/>
    <w:rsid w:val="00DE2902"/>
    <w:rsid w:val="00E42D98"/>
    <w:rsid w:val="00E5506D"/>
    <w:rsid w:val="00E86878"/>
    <w:rsid w:val="00EA7B75"/>
    <w:rsid w:val="00F01876"/>
    <w:rsid w:val="00F14DFF"/>
    <w:rsid w:val="00F25652"/>
    <w:rsid w:val="00F301EC"/>
    <w:rsid w:val="00F34980"/>
    <w:rsid w:val="00F47F8B"/>
    <w:rsid w:val="00F5426D"/>
    <w:rsid w:val="00F95A11"/>
    <w:rsid w:val="00FA78F5"/>
    <w:rsid w:val="00FF2B63"/>
    <w:rsid w:val="00FF30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275"/>
    <w:pPr>
      <w:widowControl w:val="0"/>
      <w:spacing w:after="0" w:line="240" w:lineRule="auto"/>
      <w:ind w:firstLine="720"/>
      <w:jc w:val="both"/>
    </w:pPr>
    <w:rPr>
      <w:rFonts w:ascii="Times New Roman CYR" w:hAnsi="Times New Roman CYR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400275"/>
    <w:pPr>
      <w:ind w:firstLine="0"/>
      <w:jc w:val="left"/>
    </w:pPr>
    <w:rPr>
      <w:rFonts w:ascii="Courier New" w:hAnsi="Courier New"/>
    </w:rPr>
  </w:style>
  <w:style w:type="character" w:styleId="a4">
    <w:name w:val="line number"/>
    <w:basedOn w:val="a0"/>
    <w:semiHidden/>
    <w:rsid w:val="00400275"/>
  </w:style>
  <w:style w:type="character" w:styleId="a5">
    <w:name w:val="Hyperlink"/>
    <w:basedOn w:val="a0"/>
    <w:rsid w:val="00400275"/>
    <w:rPr>
      <w:color w:val="0000FF"/>
      <w:u w:val="single"/>
    </w:rPr>
  </w:style>
  <w:style w:type="character" w:customStyle="1" w:styleId="a6">
    <w:name w:val="Цветовое выделение"/>
    <w:rsid w:val="00400275"/>
    <w:rPr>
      <w:b/>
      <w:color w:val="26282F"/>
    </w:rPr>
  </w:style>
  <w:style w:type="character" w:customStyle="1" w:styleId="a7">
    <w:name w:val="Гипертекстовая ссылка"/>
    <w:basedOn w:val="a6"/>
    <w:rsid w:val="00400275"/>
    <w:rPr>
      <w:b/>
      <w:color w:val="106BBE"/>
    </w:rPr>
  </w:style>
  <w:style w:type="table" w:styleId="1">
    <w:name w:val="Table Simple 1"/>
    <w:basedOn w:val="a1"/>
    <w:rsid w:val="0040027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4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vo.garant.ru/document/redirect/12154874/400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12154874/3912" TargetMode="External"/><Relationship Id="rId5" Type="http://schemas.openxmlformats.org/officeDocument/2006/relationships/hyperlink" Target="file:///D:\&#1054;&#1041;&#1065;&#1040;&#1043;&#1040;\&#1056;&#1072;&#1073;&#1086;&#1090;&#1072;\&#1047;&#1077;&#1083;&#1080;&#1084;&#1093;&#1072;&#1085;\&#1040;&#1076;&#1088;&#1077;&#1089;&#1072;\&#1084;&#1077;&#1078;&#1077;&#1074;&#1099;&#1077;\&#1055;&#1091;&#1073;&#1083;&#1080;&#1082;&#1072;&#1094;&#1080;&#1103;%20&#1096;&#1072;&#1073;&#1083;&#1086;&#1085;\&#1087;&#1091;&#1073;&#1083;&#1080;&#1082;&#1072;&#1094;&#1080;&#1103;.docx" TargetMode="External"/><Relationship Id="rId4" Type="http://schemas.openxmlformats.org/officeDocument/2006/relationships/hyperlink" Target="mailto:Zelimkhan-06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2025-01-21T12:59:00Z</dcterms:created>
  <dcterms:modified xsi:type="dcterms:W3CDTF">2025-01-21T12:59:00Z</dcterms:modified>
</cp:coreProperties>
</file>