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CF" w:rsidRDefault="00C05983">
      <w:pPr>
        <w:pStyle w:val="10"/>
        <w:keepNext/>
        <w:keepLines/>
        <w:shd w:val="clear" w:color="auto" w:fill="auto"/>
        <w:spacing w:before="0" w:after="996" w:line="725" w:lineRule="exact"/>
        <w:ind w:left="60"/>
      </w:pPr>
      <w:bookmarkStart w:id="0" w:name="bookmark0"/>
      <w:r>
        <w:rPr>
          <w:rStyle w:val="120pt"/>
        </w:rPr>
        <w:t xml:space="preserve">Народное Собрание Республики Ингушетия </w:t>
      </w:r>
      <w:r>
        <w:rPr>
          <w:rStyle w:val="119pt-1pt"/>
        </w:rPr>
        <w:t>Г1алг1ай</w:t>
      </w:r>
      <w:r>
        <w:rPr>
          <w:rStyle w:val="119pt"/>
        </w:rPr>
        <w:t xml:space="preserve"> Республика Халкъа Гуллам</w:t>
      </w:r>
      <w:bookmarkEnd w:id="0"/>
    </w:p>
    <w:p w:rsidR="002D25CF" w:rsidRDefault="00C05983">
      <w:pPr>
        <w:pStyle w:val="120"/>
        <w:keepNext/>
        <w:keepLines/>
        <w:shd w:val="clear" w:color="auto" w:fill="auto"/>
        <w:spacing w:before="0" w:after="406" w:line="380" w:lineRule="exact"/>
        <w:ind w:left="60"/>
        <w:rPr>
          <w:rStyle w:val="126pt"/>
        </w:rPr>
      </w:pPr>
      <w:bookmarkStart w:id="1" w:name="bookmark1"/>
      <w:r>
        <w:rPr>
          <w:rStyle w:val="126pt"/>
        </w:rPr>
        <w:t>ПОСТАНОВЛЕНИЕ</w:t>
      </w:r>
      <w:bookmarkEnd w:id="1"/>
    </w:p>
    <w:p w:rsidR="00597E83" w:rsidRPr="00597E83" w:rsidRDefault="00597E83">
      <w:pPr>
        <w:pStyle w:val="120"/>
        <w:keepNext/>
        <w:keepLines/>
        <w:shd w:val="clear" w:color="auto" w:fill="auto"/>
        <w:spacing w:before="0" w:after="406" w:line="380" w:lineRule="exact"/>
        <w:ind w:left="60"/>
        <w:rPr>
          <w:lang w:val="ru-RU"/>
        </w:rPr>
      </w:pPr>
      <w:r>
        <w:rPr>
          <w:rStyle w:val="126pt"/>
          <w:lang w:val="ru-RU"/>
        </w:rPr>
        <w:t>№174   30 сентября 2025 г.</w:t>
      </w:r>
    </w:p>
    <w:p w:rsidR="002D25CF" w:rsidRDefault="00C05983">
      <w:pPr>
        <w:pStyle w:val="220"/>
        <w:keepNext/>
        <w:keepLines/>
        <w:shd w:val="clear" w:color="auto" w:fill="auto"/>
        <w:spacing w:before="0" w:after="536"/>
        <w:ind w:left="60"/>
      </w:pPr>
      <w:bookmarkStart w:id="2" w:name="bookmark2"/>
      <w:r>
        <w:t>О назначении на должность мирового судьи Республики Ингушетия тринадцатого судебного участка Гаперхоева Ибрагима Багаудиновича</w:t>
      </w:r>
      <w:bookmarkEnd w:id="2"/>
    </w:p>
    <w:p w:rsidR="002D25CF" w:rsidRDefault="00C05983">
      <w:pPr>
        <w:pStyle w:val="40"/>
        <w:shd w:val="clear" w:color="auto" w:fill="auto"/>
        <w:spacing w:before="0" w:after="294"/>
        <w:ind w:left="20" w:right="20"/>
      </w:pPr>
      <w:r>
        <w:t>В соответствии со статьей 11 Закона Республики Ингушетия «О мировых судьях Республики Ингушетия»</w:t>
      </w:r>
    </w:p>
    <w:p w:rsidR="002D25CF" w:rsidRDefault="00C05983">
      <w:pPr>
        <w:pStyle w:val="40"/>
        <w:shd w:val="clear" w:color="auto" w:fill="auto"/>
        <w:spacing w:before="0" w:after="256" w:line="250" w:lineRule="exact"/>
        <w:ind w:left="20"/>
      </w:pPr>
      <w:r>
        <w:t>Народное Собрание Республики Ингушетия</w:t>
      </w:r>
      <w:r>
        <w:rPr>
          <w:rStyle w:val="41"/>
        </w:rPr>
        <w:t xml:space="preserve"> постановляет:</w:t>
      </w:r>
    </w:p>
    <w:p w:rsidR="002D25CF" w:rsidRDefault="00C05983" w:rsidP="00597E83">
      <w:pPr>
        <w:pStyle w:val="40"/>
        <w:numPr>
          <w:ilvl w:val="0"/>
          <w:numId w:val="1"/>
        </w:numPr>
        <w:shd w:val="clear" w:color="auto" w:fill="auto"/>
        <w:spacing w:before="0" w:after="232" w:line="307" w:lineRule="exact"/>
        <w:ind w:left="20" w:right="20" w:hanging="20"/>
      </w:pPr>
      <w:bookmarkStart w:id="3" w:name="_GoBack"/>
      <w:bookmarkEnd w:id="3"/>
      <w:r>
        <w:t xml:space="preserve">Назначить Гаперхоева Ибрагима Багаудиновича на должность мирового судьи Республики Ингушетия тринадцатого </w:t>
      </w:r>
      <w:r>
        <w:t>судебного участка на срок до достижения им предельного возраста пребывания в должности мирового судьи.</w:t>
      </w:r>
    </w:p>
    <w:p w:rsidR="002D25CF" w:rsidRDefault="00C05983">
      <w:pPr>
        <w:pStyle w:val="40"/>
        <w:numPr>
          <w:ilvl w:val="0"/>
          <w:numId w:val="1"/>
        </w:numPr>
        <w:shd w:val="clear" w:color="auto" w:fill="auto"/>
        <w:tabs>
          <w:tab w:val="left" w:pos="932"/>
        </w:tabs>
        <w:spacing w:before="0" w:after="244"/>
        <w:ind w:left="20" w:right="20"/>
      </w:pPr>
      <w:r>
        <w:t>Направить настоящее Постановление в республиканские средства массовой информации для опубликования.</w:t>
      </w:r>
    </w:p>
    <w:p w:rsidR="002D25CF" w:rsidRDefault="00C05983">
      <w:pPr>
        <w:pStyle w:val="40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900" w:line="312" w:lineRule="exact"/>
        <w:ind w:left="20" w:right="20"/>
      </w:pPr>
      <w:r>
        <w:t>Настоящее Постановление вступает в силу со дня его официального опубликования.</w:t>
      </w:r>
    </w:p>
    <w:p w:rsidR="002D25CF" w:rsidRDefault="00C05983" w:rsidP="00597E83">
      <w:pPr>
        <w:pStyle w:val="220"/>
        <w:keepNext/>
        <w:keepLines/>
        <w:shd w:val="clear" w:color="auto" w:fill="auto"/>
        <w:spacing w:before="0" w:after="0"/>
        <w:ind w:left="20" w:right="20"/>
        <w:jc w:val="left"/>
      </w:pPr>
      <w:bookmarkStart w:id="4" w:name="bookmark3"/>
      <w:r>
        <w:t>Председатель Народного Собрания</w:t>
      </w:r>
      <w:bookmarkStart w:id="5" w:name="bookmark4"/>
      <w:bookmarkEnd w:id="4"/>
      <w:r w:rsidR="00597E83">
        <w:rPr>
          <w:lang w:val="ru-RU"/>
        </w:rPr>
        <w:t xml:space="preserve"> </w:t>
      </w:r>
      <w:r>
        <w:t>Республики Ингушетия</w:t>
      </w:r>
      <w:r w:rsidR="00597E83">
        <w:rPr>
          <w:lang w:val="ru-RU"/>
        </w:rPr>
        <w:t xml:space="preserve"> </w:t>
      </w:r>
      <w:r>
        <w:t>М</w:t>
      </w:r>
      <w:r>
        <w:rPr>
          <w:rStyle w:val="221"/>
        </w:rPr>
        <w:t>.У.</w:t>
      </w:r>
      <w:r>
        <w:t xml:space="preserve"> Тумгоев</w:t>
      </w:r>
      <w:bookmarkEnd w:id="5"/>
    </w:p>
    <w:sectPr w:rsidR="002D25CF" w:rsidSect="00597E83">
      <w:type w:val="continuous"/>
      <w:pgSz w:w="11905" w:h="16837"/>
      <w:pgMar w:top="1135" w:right="379" w:bottom="2101" w:left="2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983" w:rsidRDefault="00C05983">
      <w:r>
        <w:separator/>
      </w:r>
    </w:p>
  </w:endnote>
  <w:endnote w:type="continuationSeparator" w:id="0">
    <w:p w:rsidR="00C05983" w:rsidRDefault="00C0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983" w:rsidRDefault="00C05983"/>
  </w:footnote>
  <w:footnote w:type="continuationSeparator" w:id="0">
    <w:p w:rsidR="00C05983" w:rsidRDefault="00C059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80E04"/>
    <w:multiLevelType w:val="multilevel"/>
    <w:tmpl w:val="CA7ED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CF"/>
    <w:rsid w:val="002D25CF"/>
    <w:rsid w:val="00597E83"/>
    <w:rsid w:val="00C0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FEA91-C4BF-42CB-AAFC-8990800A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120pt">
    <w:name w:val="Заголовок №1 + 2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9pt-1pt">
    <w:name w:val="Заголовок №1 + 19 pt;Интервал -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8"/>
      <w:szCs w:val="38"/>
    </w:rPr>
  </w:style>
  <w:style w:type="character" w:customStyle="1" w:styleId="119pt">
    <w:name w:val="Заголовок №1 + 19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126pt">
    <w:name w:val="Заголовок №1 (2) + Интервал 6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38"/>
      <w:szCs w:val="38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21">
    <w:name w:val="Заголовок №2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720" w:after="54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540" w:after="54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240" w:line="317" w:lineRule="exact"/>
      <w:ind w:firstLine="52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osserdalo@yandex.ru</dc:creator>
  <cp:lastModifiedBy>osserdalo@yandex.ru</cp:lastModifiedBy>
  <cp:revision>1</cp:revision>
  <dcterms:created xsi:type="dcterms:W3CDTF">2025-10-06T07:33:00Z</dcterms:created>
  <dcterms:modified xsi:type="dcterms:W3CDTF">2025-10-06T07:35:00Z</dcterms:modified>
</cp:coreProperties>
</file>