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341D4197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91748D" w:rsidRPr="0091748D">
        <w:rPr>
          <w:rFonts w:ascii="Times New Roman" w:hAnsi="Times New Roman" w:cs="Times New Roman"/>
          <w:sz w:val="24"/>
          <w:szCs w:val="24"/>
        </w:rPr>
        <w:t>06:0</w:t>
      </w:r>
      <w:r w:rsidR="009529E1">
        <w:rPr>
          <w:rFonts w:ascii="Times New Roman" w:hAnsi="Times New Roman" w:cs="Times New Roman"/>
          <w:sz w:val="24"/>
          <w:szCs w:val="24"/>
        </w:rPr>
        <w:t>7</w:t>
      </w:r>
      <w:r w:rsidR="0091748D" w:rsidRPr="0091748D">
        <w:rPr>
          <w:rFonts w:ascii="Times New Roman" w:hAnsi="Times New Roman" w:cs="Times New Roman"/>
          <w:sz w:val="24"/>
          <w:szCs w:val="24"/>
        </w:rPr>
        <w:t>:0</w:t>
      </w:r>
      <w:r w:rsidR="009529E1">
        <w:rPr>
          <w:rFonts w:ascii="Times New Roman" w:hAnsi="Times New Roman" w:cs="Times New Roman"/>
          <w:sz w:val="24"/>
          <w:szCs w:val="24"/>
        </w:rPr>
        <w:t>0</w:t>
      </w:r>
      <w:r w:rsidR="0091748D" w:rsidRPr="0091748D">
        <w:rPr>
          <w:rFonts w:ascii="Times New Roman" w:hAnsi="Times New Roman" w:cs="Times New Roman"/>
          <w:sz w:val="24"/>
          <w:szCs w:val="24"/>
        </w:rPr>
        <w:t>000</w:t>
      </w:r>
      <w:r w:rsidR="009529E1">
        <w:rPr>
          <w:rFonts w:ascii="Times New Roman" w:hAnsi="Times New Roman" w:cs="Times New Roman"/>
          <w:sz w:val="24"/>
          <w:szCs w:val="24"/>
        </w:rPr>
        <w:t>01</w:t>
      </w:r>
      <w:r w:rsidR="0091748D" w:rsidRPr="0091748D">
        <w:rPr>
          <w:rFonts w:ascii="Times New Roman" w:hAnsi="Times New Roman" w:cs="Times New Roman"/>
          <w:sz w:val="24"/>
          <w:szCs w:val="24"/>
        </w:rPr>
        <w:t>:</w:t>
      </w:r>
      <w:r w:rsidR="009529E1">
        <w:rPr>
          <w:rFonts w:ascii="Times New Roman" w:hAnsi="Times New Roman" w:cs="Times New Roman"/>
          <w:sz w:val="24"/>
          <w:szCs w:val="24"/>
        </w:rPr>
        <w:t>27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9529E1" w:rsidRP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Республика Ингушетия, р-н Джейрахский муниципальный, с/п Джейрах, с</w:t>
      </w:r>
      <w:r w:rsid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.</w:t>
      </w:r>
      <w:r w:rsidR="009529E1" w:rsidRP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 Фуртоуг, северо-восточная часть кадастрового квартала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756B98FE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9529E1">
        <w:rPr>
          <w:rFonts w:ascii="Times New Roman" w:hAnsi="Times New Roman" w:cs="Times New Roman"/>
          <w:noProof/>
          <w:sz w:val="24"/>
          <w:szCs w:val="24"/>
        </w:rPr>
        <w:t>Льянов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529E1">
        <w:rPr>
          <w:rFonts w:ascii="Times New Roman" w:hAnsi="Times New Roman" w:cs="Times New Roman"/>
          <w:noProof/>
          <w:sz w:val="24"/>
          <w:szCs w:val="24"/>
        </w:rPr>
        <w:t>К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9529E1">
        <w:rPr>
          <w:rFonts w:ascii="Times New Roman" w:hAnsi="Times New Roman" w:cs="Times New Roman"/>
          <w:noProof/>
          <w:sz w:val="24"/>
          <w:szCs w:val="24"/>
        </w:rPr>
        <w:t>Р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9529E1" w:rsidRP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Республика Ингушетия, р-н Джейрахский, с</w:t>
      </w:r>
      <w:r w:rsid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.</w:t>
      </w:r>
      <w:r w:rsidR="009529E1" w:rsidRP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п Джейрах, с</w:t>
      </w:r>
      <w:r w:rsid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.</w:t>
      </w:r>
      <w:r w:rsidR="009529E1" w:rsidRP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 Фуртоуг</w:t>
      </w:r>
      <w:r w:rsidR="009529E1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,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9529E1">
        <w:rPr>
          <w:rFonts w:ascii="Times New Roman" w:hAnsi="Times New Roman" w:cs="Times New Roman"/>
          <w:sz w:val="24"/>
          <w:szCs w:val="24"/>
        </w:rPr>
        <w:t>64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9529E1">
        <w:rPr>
          <w:rFonts w:ascii="Times New Roman" w:hAnsi="Times New Roman" w:cs="Times New Roman"/>
          <w:sz w:val="24"/>
          <w:szCs w:val="24"/>
        </w:rPr>
        <w:t>027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9529E1">
        <w:rPr>
          <w:rFonts w:ascii="Times New Roman" w:hAnsi="Times New Roman" w:cs="Times New Roman"/>
          <w:sz w:val="24"/>
          <w:szCs w:val="24"/>
        </w:rPr>
        <w:t>5</w:t>
      </w:r>
      <w:r w:rsidR="0091748D">
        <w:rPr>
          <w:rFonts w:ascii="Times New Roman" w:hAnsi="Times New Roman" w:cs="Times New Roman"/>
          <w:sz w:val="24"/>
          <w:szCs w:val="24"/>
        </w:rPr>
        <w:t>5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9529E1">
        <w:rPr>
          <w:rFonts w:ascii="Times New Roman" w:hAnsi="Times New Roman" w:cs="Times New Roman"/>
          <w:sz w:val="24"/>
          <w:szCs w:val="24"/>
        </w:rPr>
        <w:t>63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0FEB340D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9529E1">
        <w:rPr>
          <w:rFonts w:ascii="Times New Roman" w:hAnsi="Times New Roman" w:cs="Times New Roman"/>
          <w:sz w:val="24"/>
          <w:szCs w:val="24"/>
        </w:rPr>
        <w:t>24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9529E1">
        <w:rPr>
          <w:rFonts w:ascii="Times New Roman" w:hAnsi="Times New Roman" w:cs="Times New Roman"/>
          <w:sz w:val="24"/>
          <w:szCs w:val="24"/>
        </w:rPr>
        <w:t>августа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9529E1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752398">
        <w:rPr>
          <w:rFonts w:ascii="Times New Roman" w:hAnsi="Times New Roman" w:cs="Times New Roman"/>
          <w:sz w:val="24"/>
          <w:szCs w:val="24"/>
        </w:rPr>
        <w:t>1</w:t>
      </w:r>
      <w:r w:rsidR="00AD40CE">
        <w:rPr>
          <w:rFonts w:ascii="Times New Roman" w:hAnsi="Times New Roman" w:cs="Times New Roman"/>
          <w:sz w:val="24"/>
          <w:szCs w:val="24"/>
        </w:rPr>
        <w:t>1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36EB6486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с </w:t>
      </w:r>
      <w:r w:rsidR="009529E1">
        <w:rPr>
          <w:rFonts w:ascii="Times New Roman" w:hAnsi="Times New Roman" w:cs="Times New Roman"/>
          <w:sz w:val="24"/>
          <w:szCs w:val="24"/>
        </w:rPr>
        <w:t>22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9529E1">
        <w:rPr>
          <w:rFonts w:ascii="Times New Roman" w:hAnsi="Times New Roman" w:cs="Times New Roman"/>
          <w:sz w:val="24"/>
          <w:szCs w:val="24"/>
        </w:rPr>
        <w:t>июля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9529E1">
        <w:rPr>
          <w:rFonts w:ascii="Times New Roman" w:hAnsi="Times New Roman" w:cs="Times New Roman"/>
          <w:sz w:val="24"/>
          <w:szCs w:val="24"/>
        </w:rPr>
        <w:t>6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9529E1">
        <w:rPr>
          <w:rFonts w:ascii="Times New Roman" w:hAnsi="Times New Roman" w:cs="Times New Roman"/>
          <w:sz w:val="24"/>
          <w:szCs w:val="24"/>
        </w:rPr>
        <w:t>24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9529E1">
        <w:rPr>
          <w:rFonts w:ascii="Times New Roman" w:hAnsi="Times New Roman" w:cs="Times New Roman"/>
          <w:sz w:val="24"/>
          <w:szCs w:val="24"/>
        </w:rPr>
        <w:t>августа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9529E1">
        <w:rPr>
          <w:rFonts w:ascii="Times New Roman" w:hAnsi="Times New Roman" w:cs="Times New Roman"/>
          <w:sz w:val="24"/>
          <w:szCs w:val="24"/>
        </w:rPr>
        <w:t>6</w:t>
      </w:r>
      <w:r w:rsidR="00AD40CE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734AA7D3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9529E1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9529E1">
        <w:rPr>
          <w:rFonts w:ascii="Times New Roman" w:hAnsi="Times New Roman" w:cs="Times New Roman"/>
          <w:sz w:val="24"/>
          <w:szCs w:val="24"/>
        </w:rPr>
        <w:t>22</w:t>
      </w:r>
      <w:r w:rsidR="009529E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9529E1">
        <w:rPr>
          <w:rFonts w:ascii="Times New Roman" w:hAnsi="Times New Roman" w:cs="Times New Roman"/>
          <w:sz w:val="24"/>
          <w:szCs w:val="24"/>
        </w:rPr>
        <w:t>июля</w:t>
      </w:r>
      <w:r w:rsidR="009529E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9529E1">
        <w:rPr>
          <w:rFonts w:ascii="Times New Roman" w:hAnsi="Times New Roman" w:cs="Times New Roman"/>
          <w:sz w:val="24"/>
          <w:szCs w:val="24"/>
        </w:rPr>
        <w:t>6</w:t>
      </w:r>
      <w:r w:rsidR="009529E1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9529E1">
        <w:rPr>
          <w:rFonts w:ascii="Times New Roman" w:hAnsi="Times New Roman" w:cs="Times New Roman"/>
          <w:sz w:val="24"/>
          <w:szCs w:val="24"/>
        </w:rPr>
        <w:t>24</w:t>
      </w:r>
      <w:r w:rsidR="009529E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9529E1">
        <w:rPr>
          <w:rFonts w:ascii="Times New Roman" w:hAnsi="Times New Roman" w:cs="Times New Roman"/>
          <w:sz w:val="24"/>
          <w:szCs w:val="24"/>
        </w:rPr>
        <w:t>августа</w:t>
      </w:r>
      <w:r w:rsidR="009529E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9529E1">
        <w:rPr>
          <w:rFonts w:ascii="Times New Roman" w:hAnsi="Times New Roman" w:cs="Times New Roman"/>
          <w:sz w:val="24"/>
          <w:szCs w:val="24"/>
        </w:rPr>
        <w:t>6</w:t>
      </w:r>
      <w:r w:rsidR="009529E1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7879AD" w:rsidRPr="00CE61B8" w:rsidRDefault="007879AD">
      <w:pPr>
        <w:rPr>
          <w:rFonts w:ascii="Times New Roman" w:hAnsi="Times New Roman" w:cs="Times New Roman"/>
        </w:rPr>
      </w:pPr>
    </w:p>
    <w:sectPr w:rsidR="007879AD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52398"/>
    <w:rsid w:val="00766B71"/>
    <w:rsid w:val="007879AD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529E1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50</cp:revision>
  <dcterms:created xsi:type="dcterms:W3CDTF">2020-08-25T09:58:00Z</dcterms:created>
  <dcterms:modified xsi:type="dcterms:W3CDTF">2026-09-04T12:40:00Z</dcterms:modified>
</cp:coreProperties>
</file>