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1B8" w:rsidRPr="00CE61B8" w:rsidRDefault="00CE61B8" w:rsidP="00CE61B8">
      <w:pPr>
        <w:pStyle w:val="ConsPlusNormal"/>
        <w:jc w:val="both"/>
      </w:pPr>
    </w:p>
    <w:p w:rsidR="00CE61B8" w:rsidRP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ИЗВЕЩЕНИЕ О ПРОВЕДЕНИИ СОБРАНИЯ О СОГЛАСОВАНИИ</w:t>
      </w:r>
    </w:p>
    <w:p w:rsid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МЕСТОПОЛОЖЕНИЯ ГРАНИЦЫ ЗЕМЕЛЬНОГО УЧАСТКА</w:t>
      </w:r>
    </w:p>
    <w:p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:rsidR="00CE61B8" w:rsidRPr="00235E35" w:rsidRDefault="00CE61B8" w:rsidP="00235E35">
      <w:pPr>
        <w:rPr>
          <w:rFonts w:ascii="Times New Roman" w:eastAsia="Times New Roman" w:hAnsi="Times New Roman" w:cs="Times New Roman"/>
          <w:sz w:val="24"/>
          <w:szCs w:val="24"/>
        </w:rPr>
      </w:pPr>
      <w:r w:rsidRPr="00CE61B8">
        <w:rPr>
          <w:rFonts w:ascii="Times New Roman" w:hAnsi="Times New Roman" w:cs="Times New Roman"/>
          <w:sz w:val="24"/>
          <w:szCs w:val="24"/>
        </w:rPr>
        <w:t xml:space="preserve">Кадастровым инженером </w:t>
      </w:r>
      <w:r w:rsidR="0005623D">
        <w:rPr>
          <w:rFonts w:ascii="Times New Roman" w:hAnsi="Times New Roman" w:cs="Times New Roman"/>
          <w:sz w:val="24"/>
          <w:szCs w:val="24"/>
        </w:rPr>
        <w:t>Гойговым Магомед-Баширом Махмудовичем</w:t>
      </w:r>
      <w:r w:rsidRPr="00CE61B8">
        <w:rPr>
          <w:rFonts w:ascii="Times New Roman" w:hAnsi="Times New Roman" w:cs="Times New Roman"/>
          <w:sz w:val="24"/>
          <w:szCs w:val="24"/>
        </w:rPr>
        <w:t xml:space="preserve">, </w:t>
      </w:r>
      <w:r w:rsidR="007E3036" w:rsidRPr="007E3036">
        <w:rPr>
          <w:rFonts w:ascii="Times New Roman" w:hAnsi="Times New Roman" w:cs="Times New Roman"/>
          <w:sz w:val="24"/>
          <w:szCs w:val="24"/>
        </w:rPr>
        <w:t>386102</w:t>
      </w:r>
      <w:r w:rsidRPr="00CE61B8">
        <w:rPr>
          <w:rFonts w:ascii="Times New Roman" w:hAnsi="Times New Roman" w:cs="Times New Roman"/>
          <w:sz w:val="24"/>
          <w:szCs w:val="24"/>
        </w:rPr>
        <w:t>, Республика Ингушетия, г.Назрань,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61B8">
        <w:rPr>
          <w:rFonts w:ascii="Times New Roman" w:hAnsi="Times New Roman" w:cs="Times New Roman"/>
          <w:sz w:val="24"/>
          <w:szCs w:val="24"/>
        </w:rPr>
        <w:t>ул.</w:t>
      </w:r>
      <w:r w:rsidR="0005623D">
        <w:rPr>
          <w:rFonts w:ascii="Times New Roman" w:hAnsi="Times New Roman" w:cs="Times New Roman"/>
          <w:sz w:val="24"/>
          <w:szCs w:val="24"/>
        </w:rPr>
        <w:t>Гойгова</w:t>
      </w:r>
      <w:r w:rsidRPr="00CE61B8">
        <w:rPr>
          <w:rFonts w:ascii="Times New Roman" w:hAnsi="Times New Roman" w:cs="Times New Roman"/>
          <w:sz w:val="24"/>
          <w:szCs w:val="24"/>
        </w:rPr>
        <w:t xml:space="preserve">, д. 6, </w:t>
      </w:r>
      <w:r w:rsidR="0005623D">
        <w:rPr>
          <w:rFonts w:ascii="Times New Roman" w:hAnsi="Times New Roman" w:cs="Times New Roman"/>
          <w:sz w:val="24"/>
          <w:szCs w:val="24"/>
          <w:lang w:val="en-US"/>
        </w:rPr>
        <w:t>citadel</w:t>
      </w:r>
      <w:r w:rsidR="0005623D" w:rsidRPr="0005623D">
        <w:rPr>
          <w:rFonts w:ascii="Times New Roman" w:hAnsi="Times New Roman" w:cs="Times New Roman"/>
          <w:sz w:val="24"/>
          <w:szCs w:val="24"/>
        </w:rPr>
        <w:t>067206</w:t>
      </w:r>
      <w:r w:rsidRPr="00CE61B8">
        <w:rPr>
          <w:rFonts w:ascii="Times New Roman" w:hAnsi="Times New Roman" w:cs="Times New Roman"/>
          <w:sz w:val="24"/>
          <w:szCs w:val="24"/>
        </w:rPr>
        <w:t>@</w:t>
      </w:r>
      <w:r w:rsidRPr="00CE61B8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CE61B8">
        <w:rPr>
          <w:rFonts w:ascii="Times New Roman" w:hAnsi="Times New Roman" w:cs="Times New Roman"/>
          <w:sz w:val="24"/>
          <w:szCs w:val="24"/>
        </w:rPr>
        <w:t>.</w:t>
      </w:r>
      <w:r w:rsidRPr="00CE61B8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CE61B8">
        <w:rPr>
          <w:rFonts w:ascii="Times New Roman" w:hAnsi="Times New Roman" w:cs="Times New Roman"/>
          <w:sz w:val="24"/>
          <w:szCs w:val="24"/>
        </w:rPr>
        <w:t>, 8(9</w:t>
      </w:r>
      <w:r w:rsidR="0005623D" w:rsidRPr="0005623D">
        <w:rPr>
          <w:rFonts w:ascii="Times New Roman" w:hAnsi="Times New Roman" w:cs="Times New Roman"/>
          <w:sz w:val="24"/>
          <w:szCs w:val="24"/>
        </w:rPr>
        <w:t>2</w:t>
      </w:r>
      <w:r w:rsidRPr="00CE61B8">
        <w:rPr>
          <w:rFonts w:ascii="Times New Roman" w:hAnsi="Times New Roman" w:cs="Times New Roman"/>
          <w:sz w:val="24"/>
          <w:szCs w:val="24"/>
        </w:rPr>
        <w:t>8)</w:t>
      </w:r>
      <w:r w:rsidR="0005623D" w:rsidRPr="0005623D">
        <w:rPr>
          <w:rFonts w:ascii="Times New Roman" w:hAnsi="Times New Roman" w:cs="Times New Roman"/>
          <w:sz w:val="24"/>
          <w:szCs w:val="24"/>
        </w:rPr>
        <w:t>727</w:t>
      </w:r>
      <w:r w:rsidRPr="00CE61B8">
        <w:rPr>
          <w:rFonts w:ascii="Times New Roman" w:hAnsi="Times New Roman" w:cs="Times New Roman"/>
          <w:sz w:val="24"/>
          <w:szCs w:val="24"/>
        </w:rPr>
        <w:t>-</w:t>
      </w:r>
      <w:r w:rsidR="0005623D" w:rsidRPr="0005623D">
        <w:rPr>
          <w:rFonts w:ascii="Times New Roman" w:hAnsi="Times New Roman" w:cs="Times New Roman"/>
          <w:sz w:val="24"/>
          <w:szCs w:val="24"/>
        </w:rPr>
        <w:t>24</w:t>
      </w:r>
      <w:r w:rsidRPr="00CE61B8">
        <w:rPr>
          <w:rFonts w:ascii="Times New Roman" w:hAnsi="Times New Roman" w:cs="Times New Roman"/>
          <w:sz w:val="24"/>
          <w:szCs w:val="24"/>
        </w:rPr>
        <w:t>-</w:t>
      </w:r>
      <w:r w:rsidR="0005623D" w:rsidRPr="0005623D">
        <w:rPr>
          <w:rFonts w:ascii="Times New Roman" w:hAnsi="Times New Roman" w:cs="Times New Roman"/>
          <w:sz w:val="24"/>
          <w:szCs w:val="24"/>
        </w:rPr>
        <w:t>38</w:t>
      </w:r>
      <w:r w:rsidRPr="00CE61B8">
        <w:rPr>
          <w:rFonts w:ascii="Times New Roman" w:hAnsi="Times New Roman" w:cs="Times New Roman"/>
          <w:sz w:val="24"/>
          <w:szCs w:val="24"/>
        </w:rPr>
        <w:t>, N</w:t>
      </w:r>
      <w:r w:rsidRPr="00CE61B8">
        <w:rPr>
          <w:rFonts w:ascii="Times New Roman" w:hAnsi="Times New Roman" w:cs="Times New Roman"/>
          <w:b/>
          <w:bCs/>
          <w:color w:val="343434"/>
          <w:sz w:val="24"/>
          <w:szCs w:val="24"/>
          <w:shd w:val="clear" w:color="auto" w:fill="F5F6F6"/>
        </w:rPr>
        <w:t xml:space="preserve"> </w:t>
      </w:r>
      <w:r w:rsidR="006A568B" w:rsidRPr="007E3036">
        <w:rPr>
          <w:rFonts w:ascii="Times New Roman" w:hAnsi="Times New Roman" w:cs="Times New Roman"/>
          <w:bCs/>
          <w:color w:val="343434"/>
          <w:sz w:val="24"/>
          <w:szCs w:val="24"/>
          <w:shd w:val="clear" w:color="auto" w:fill="F5F6F6"/>
        </w:rPr>
        <w:t>39357</w:t>
      </w:r>
      <w:r w:rsidRPr="00CE61B8">
        <w:rPr>
          <w:rFonts w:ascii="Times New Roman" w:hAnsi="Times New Roman" w:cs="Times New Roman"/>
          <w:sz w:val="24"/>
          <w:szCs w:val="24"/>
        </w:rPr>
        <w:t xml:space="preserve"> регистрации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61B8">
        <w:rPr>
          <w:rFonts w:ascii="Times New Roman" w:hAnsi="Times New Roman" w:cs="Times New Roman"/>
          <w:sz w:val="24"/>
          <w:szCs w:val="24"/>
        </w:rPr>
        <w:t>государственном реестре лиц, выполняются кадастровые работы в отношении земельного участка с кадастровым номером</w:t>
      </w:r>
      <w:r w:rsidR="00E712C2">
        <w:rPr>
          <w:rFonts w:ascii="Times New Roman" w:hAnsi="Times New Roman" w:cs="Times New Roman"/>
          <w:sz w:val="24"/>
          <w:szCs w:val="24"/>
        </w:rPr>
        <w:t xml:space="preserve"> </w:t>
      </w:r>
      <w:r w:rsidR="00100A07" w:rsidRPr="00100A07">
        <w:rPr>
          <w:rFonts w:ascii="Times New Roman" w:eastAsia="Times New Roman" w:hAnsi="Times New Roman" w:cs="Times New Roman"/>
          <w:color w:val="252625"/>
          <w:sz w:val="24"/>
          <w:szCs w:val="24"/>
        </w:rPr>
        <w:t>06:02:030000</w:t>
      </w:r>
      <w:r w:rsidR="00CF6B7D">
        <w:rPr>
          <w:rFonts w:ascii="Times New Roman" w:eastAsia="Times New Roman" w:hAnsi="Times New Roman" w:cs="Times New Roman"/>
          <w:color w:val="252625"/>
          <w:sz w:val="24"/>
          <w:szCs w:val="24"/>
        </w:rPr>
        <w:t>3</w:t>
      </w:r>
      <w:r w:rsidR="00100A07" w:rsidRPr="00100A07">
        <w:rPr>
          <w:rFonts w:ascii="Times New Roman" w:eastAsia="Times New Roman" w:hAnsi="Times New Roman" w:cs="Times New Roman"/>
          <w:color w:val="252625"/>
          <w:sz w:val="24"/>
          <w:szCs w:val="24"/>
        </w:rPr>
        <w:t>:1</w:t>
      </w:r>
      <w:r w:rsidR="00CF6B7D">
        <w:rPr>
          <w:rFonts w:ascii="Times New Roman" w:eastAsia="Times New Roman" w:hAnsi="Times New Roman" w:cs="Times New Roman"/>
          <w:color w:val="252625"/>
          <w:sz w:val="24"/>
          <w:szCs w:val="24"/>
        </w:rPr>
        <w:t>370</w:t>
      </w:r>
      <w:r w:rsidRPr="00CE61B8">
        <w:rPr>
          <w:rFonts w:ascii="Times New Roman" w:hAnsi="Times New Roman" w:cs="Times New Roman"/>
          <w:sz w:val="24"/>
          <w:szCs w:val="24"/>
        </w:rPr>
        <w:t>, расположенного</w:t>
      </w:r>
      <w:r w:rsidR="006A568B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CE61B8">
        <w:rPr>
          <w:rFonts w:ascii="Times New Roman" w:hAnsi="Times New Roman" w:cs="Times New Roman"/>
          <w:sz w:val="24"/>
          <w:szCs w:val="24"/>
        </w:rPr>
        <w:t xml:space="preserve">: </w:t>
      </w:r>
      <w:r w:rsidR="00CF6B7D" w:rsidRPr="00CF6B7D">
        <w:rPr>
          <w:rFonts w:ascii="Times New Roman" w:hAnsi="Times New Roman" w:cs="Times New Roman"/>
          <w:sz w:val="24"/>
          <w:szCs w:val="24"/>
        </w:rPr>
        <w:t>Республика Ингушетия, р-н Сунженский муниципальный, с.п.Троицкое, ул Шефская, 19</w:t>
      </w:r>
      <w:r w:rsidR="009B00FA" w:rsidRPr="009B00FA">
        <w:rPr>
          <w:rFonts w:ascii="Times New Roman" w:hAnsi="Times New Roman" w:cs="Times New Roman"/>
          <w:sz w:val="24"/>
          <w:szCs w:val="24"/>
        </w:rPr>
        <w:t>.</w:t>
      </w:r>
      <w:r w:rsidR="009E39F7">
        <w:rPr>
          <w:rFonts w:ascii="Times New Roman" w:hAnsi="Times New Roman" w:cs="Times New Roman"/>
          <w:sz w:val="24"/>
          <w:szCs w:val="24"/>
        </w:rPr>
        <w:t xml:space="preserve">.             </w:t>
      </w:r>
      <w:r w:rsidR="009E39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  <w:r w:rsidR="00392241">
        <w:rPr>
          <w:rFonts w:ascii="Times New Roman" w:hAnsi="Times New Roman" w:cs="Times New Roman"/>
          <w:sz w:val="24"/>
          <w:szCs w:val="24"/>
        </w:rPr>
        <w:br/>
      </w:r>
      <w:r w:rsidRPr="00CE61B8">
        <w:rPr>
          <w:rFonts w:ascii="Times New Roman" w:hAnsi="Times New Roman" w:cs="Times New Roman"/>
          <w:sz w:val="24"/>
          <w:szCs w:val="24"/>
        </w:rPr>
        <w:t xml:space="preserve">Заказчиком кадастровых работ является </w:t>
      </w:r>
      <w:r w:rsidR="00CF6B7D">
        <w:rPr>
          <w:rFonts w:ascii="Times New Roman" w:hAnsi="Times New Roman" w:cs="Times New Roman"/>
          <w:sz w:val="24"/>
          <w:szCs w:val="24"/>
        </w:rPr>
        <w:t>Базгиева Амина Мухтаровна</w:t>
      </w:r>
      <w:r w:rsidR="005767FA">
        <w:rPr>
          <w:rFonts w:ascii="Times New Roman" w:hAnsi="Times New Roman" w:cs="Times New Roman"/>
          <w:sz w:val="24"/>
          <w:szCs w:val="24"/>
        </w:rPr>
        <w:t xml:space="preserve"> </w:t>
      </w:r>
      <w:r w:rsidR="00F23B87">
        <w:rPr>
          <w:rFonts w:ascii="Times New Roman" w:hAnsi="Times New Roman" w:cs="Times New Roman"/>
          <w:sz w:val="24"/>
          <w:szCs w:val="24"/>
        </w:rPr>
        <w:t xml:space="preserve">, </w:t>
      </w:r>
      <w:r w:rsidRP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543C80">
        <w:rPr>
          <w:rFonts w:ascii="Times New Roman" w:hAnsi="Times New Roman" w:cs="Times New Roman"/>
          <w:sz w:val="24"/>
          <w:szCs w:val="24"/>
        </w:rPr>
        <w:t xml:space="preserve">Россия, </w:t>
      </w:r>
      <w:r w:rsidR="00287B14" w:rsidRPr="00287B14">
        <w:rPr>
          <w:rFonts w:ascii="Times New Roman" w:hAnsi="Times New Roman" w:cs="Times New Roman"/>
          <w:sz w:val="24"/>
          <w:szCs w:val="24"/>
        </w:rPr>
        <w:t xml:space="preserve">Республика </w:t>
      </w:r>
      <w:r w:rsidR="00A62377">
        <w:rPr>
          <w:rFonts w:ascii="Times New Roman" w:hAnsi="Times New Roman" w:cs="Times New Roman"/>
          <w:sz w:val="24"/>
          <w:szCs w:val="24"/>
        </w:rPr>
        <w:t xml:space="preserve"> </w:t>
      </w:r>
      <w:r w:rsidR="00CF6B7D">
        <w:rPr>
          <w:rFonts w:ascii="Times New Roman" w:hAnsi="Times New Roman" w:cs="Times New Roman"/>
          <w:sz w:val="24"/>
          <w:szCs w:val="24"/>
        </w:rPr>
        <w:t xml:space="preserve">Ингушетия, Сунженский район, ст. Троицкая, </w:t>
      </w:r>
      <w:r w:rsidR="00502FFC">
        <w:rPr>
          <w:rFonts w:ascii="Times New Roman" w:hAnsi="Times New Roman" w:cs="Times New Roman"/>
          <w:sz w:val="24"/>
          <w:szCs w:val="24"/>
        </w:rPr>
        <w:t xml:space="preserve">      пер. Шефский, 18</w:t>
      </w:r>
      <w:r w:rsidR="00235E35">
        <w:rPr>
          <w:rFonts w:ascii="Times New Roman" w:hAnsi="Times New Roman" w:cs="Times New Roman"/>
          <w:sz w:val="24"/>
          <w:szCs w:val="24"/>
        </w:rPr>
        <w:t>,</w:t>
      </w:r>
      <w:r w:rsidR="00EA27C7">
        <w:rPr>
          <w:rFonts w:ascii="Times New Roman" w:hAnsi="Times New Roman" w:cs="Times New Roman"/>
          <w:sz w:val="24"/>
          <w:szCs w:val="24"/>
        </w:rPr>
        <w:t xml:space="preserve"> </w:t>
      </w:r>
      <w:r w:rsidR="00156E91" w:rsidRPr="00156E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E0504" w:rsidRPr="003E0504">
        <w:rPr>
          <w:rFonts w:ascii="Times New Roman" w:hAnsi="Times New Roman" w:cs="Times New Roman"/>
          <w:sz w:val="24"/>
          <w:szCs w:val="24"/>
        </w:rPr>
        <w:t>+7 9</w:t>
      </w:r>
      <w:r w:rsidR="00502FFC">
        <w:rPr>
          <w:rFonts w:ascii="Times New Roman" w:hAnsi="Times New Roman" w:cs="Times New Roman"/>
          <w:sz w:val="24"/>
          <w:szCs w:val="24"/>
        </w:rPr>
        <w:t>8</w:t>
      </w:r>
      <w:r w:rsidR="003E0504" w:rsidRPr="003E0504">
        <w:rPr>
          <w:rFonts w:ascii="Times New Roman" w:hAnsi="Times New Roman" w:cs="Times New Roman"/>
          <w:sz w:val="24"/>
          <w:szCs w:val="24"/>
        </w:rPr>
        <w:t xml:space="preserve">8 </w:t>
      </w:r>
      <w:r w:rsidR="00502FFC">
        <w:rPr>
          <w:rFonts w:ascii="Times New Roman" w:hAnsi="Times New Roman" w:cs="Times New Roman"/>
          <w:sz w:val="24"/>
          <w:szCs w:val="24"/>
        </w:rPr>
        <w:t>80</w:t>
      </w:r>
      <w:r w:rsidR="0091661F">
        <w:rPr>
          <w:rFonts w:ascii="Times New Roman" w:hAnsi="Times New Roman" w:cs="Times New Roman"/>
          <w:sz w:val="24"/>
          <w:szCs w:val="24"/>
        </w:rPr>
        <w:t>7</w:t>
      </w:r>
      <w:r w:rsidR="003E0504" w:rsidRPr="003E0504">
        <w:rPr>
          <w:rFonts w:ascii="Times New Roman" w:hAnsi="Times New Roman" w:cs="Times New Roman"/>
          <w:sz w:val="24"/>
          <w:szCs w:val="24"/>
        </w:rPr>
        <w:t>-</w:t>
      </w:r>
      <w:r w:rsidR="00502FFC">
        <w:rPr>
          <w:rFonts w:ascii="Times New Roman" w:hAnsi="Times New Roman" w:cs="Times New Roman"/>
          <w:sz w:val="24"/>
          <w:szCs w:val="24"/>
        </w:rPr>
        <w:t>14</w:t>
      </w:r>
      <w:r w:rsidR="003E0504" w:rsidRPr="003E0504">
        <w:rPr>
          <w:rFonts w:ascii="Times New Roman" w:hAnsi="Times New Roman" w:cs="Times New Roman"/>
          <w:sz w:val="24"/>
          <w:szCs w:val="24"/>
        </w:rPr>
        <w:t>-</w:t>
      </w:r>
      <w:r w:rsidR="00502FFC">
        <w:rPr>
          <w:rFonts w:ascii="Times New Roman" w:hAnsi="Times New Roman" w:cs="Times New Roman"/>
          <w:sz w:val="24"/>
          <w:szCs w:val="24"/>
        </w:rPr>
        <w:t>40</w:t>
      </w:r>
      <w:bookmarkStart w:id="0" w:name="_GoBack"/>
      <w:bookmarkEnd w:id="0"/>
    </w:p>
    <w:p w:rsidR="00CE61B8" w:rsidRPr="00CE61B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>Собрание  по  поводу  согласо</w:t>
      </w:r>
      <w:r w:rsidR="00CE61B8">
        <w:rPr>
          <w:rFonts w:ascii="Times New Roman" w:hAnsi="Times New Roman" w:cs="Times New Roman"/>
          <w:sz w:val="24"/>
          <w:szCs w:val="24"/>
        </w:rPr>
        <w:t>вания  местоположения границы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 состоится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E46E0F" w:rsidRPr="00E46E0F">
        <w:rPr>
          <w:rFonts w:ascii="Times New Roman" w:hAnsi="Times New Roman" w:cs="Times New Roman"/>
          <w:sz w:val="24"/>
          <w:szCs w:val="24"/>
        </w:rPr>
        <w:t xml:space="preserve">Республика Ингушетия, </w:t>
      </w:r>
      <w:r w:rsidR="00E940C0">
        <w:rPr>
          <w:rFonts w:ascii="Times New Roman" w:hAnsi="Times New Roman" w:cs="Times New Roman"/>
          <w:sz w:val="24"/>
          <w:szCs w:val="24"/>
        </w:rPr>
        <w:t>Назрановский муниципальный район, с.п. Яндаре, мкр. Новый, дом 16/17, каб. 3</w:t>
      </w:r>
      <w:r w:rsidR="00CE61B8">
        <w:rPr>
          <w:rFonts w:ascii="Times New Roman" w:hAnsi="Times New Roman" w:cs="Times New Roman"/>
          <w:sz w:val="24"/>
          <w:szCs w:val="24"/>
        </w:rPr>
        <w:t xml:space="preserve">, </w:t>
      </w:r>
      <w:r w:rsidR="0091661F">
        <w:rPr>
          <w:rFonts w:ascii="Times New Roman" w:hAnsi="Times New Roman" w:cs="Times New Roman"/>
          <w:sz w:val="24"/>
          <w:szCs w:val="24"/>
        </w:rPr>
        <w:t>30</w:t>
      </w:r>
      <w:r w:rsidR="00741551">
        <w:rPr>
          <w:rFonts w:ascii="Times New Roman" w:hAnsi="Times New Roman" w:cs="Times New Roman"/>
          <w:sz w:val="24"/>
          <w:szCs w:val="24"/>
        </w:rPr>
        <w:t xml:space="preserve"> </w:t>
      </w:r>
      <w:r w:rsidR="003E0504">
        <w:rPr>
          <w:rFonts w:ascii="Times New Roman" w:hAnsi="Times New Roman" w:cs="Times New Roman"/>
          <w:sz w:val="24"/>
          <w:szCs w:val="24"/>
        </w:rPr>
        <w:t>января</w:t>
      </w:r>
      <w:r w:rsidR="000037A5">
        <w:rPr>
          <w:rFonts w:ascii="Times New Roman" w:hAnsi="Times New Roman" w:cs="Times New Roman"/>
          <w:sz w:val="24"/>
          <w:szCs w:val="24"/>
        </w:rPr>
        <w:t xml:space="preserve"> </w:t>
      </w:r>
      <w:r w:rsidR="00CE61B8">
        <w:rPr>
          <w:rFonts w:ascii="Times New Roman" w:hAnsi="Times New Roman" w:cs="Times New Roman"/>
          <w:sz w:val="24"/>
          <w:szCs w:val="24"/>
        </w:rPr>
        <w:t>202</w:t>
      </w:r>
      <w:r w:rsidR="003E0504">
        <w:rPr>
          <w:rFonts w:ascii="Times New Roman" w:hAnsi="Times New Roman" w:cs="Times New Roman"/>
          <w:sz w:val="24"/>
          <w:szCs w:val="24"/>
        </w:rPr>
        <w:t>6</w:t>
      </w:r>
      <w:r w:rsidR="00CE61B8">
        <w:rPr>
          <w:rFonts w:ascii="Times New Roman" w:hAnsi="Times New Roman" w:cs="Times New Roman"/>
          <w:sz w:val="24"/>
          <w:szCs w:val="24"/>
        </w:rPr>
        <w:t>г. в 1</w:t>
      </w:r>
      <w:r w:rsidR="00100A07">
        <w:rPr>
          <w:rFonts w:ascii="Times New Roman" w:hAnsi="Times New Roman" w:cs="Times New Roman"/>
          <w:sz w:val="24"/>
          <w:szCs w:val="24"/>
        </w:rPr>
        <w:t>1</w:t>
      </w:r>
      <w:r w:rsidR="00CE61B8">
        <w:rPr>
          <w:rFonts w:ascii="Times New Roman" w:hAnsi="Times New Roman" w:cs="Times New Roman"/>
          <w:sz w:val="24"/>
          <w:szCs w:val="24"/>
        </w:rPr>
        <w:t xml:space="preserve"> часов 00 минут.</w:t>
      </w:r>
    </w:p>
    <w:p w:rsid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>С проектом межевого плана  земельного  участка  можно  ознакомиться  по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адресу: </w:t>
      </w:r>
      <w:r w:rsidR="00E940C0" w:rsidRPr="00E940C0">
        <w:rPr>
          <w:rFonts w:ascii="Times New Roman" w:hAnsi="Times New Roman" w:cs="Times New Roman"/>
          <w:sz w:val="24"/>
          <w:szCs w:val="24"/>
        </w:rPr>
        <w:t>Республика Ингушетия, Назрановский муниципальный район, с.п. Яндаре, мкр. Новый, дом 16/17, каб. 3</w:t>
      </w:r>
      <w:r w:rsidR="00CE61B8">
        <w:rPr>
          <w:rFonts w:ascii="Times New Roman" w:hAnsi="Times New Roman" w:cs="Times New Roman"/>
          <w:sz w:val="24"/>
          <w:szCs w:val="24"/>
        </w:rPr>
        <w:t xml:space="preserve">. </w:t>
      </w:r>
      <w:r w:rsidR="00CE61B8" w:rsidRPr="00CE61B8">
        <w:rPr>
          <w:rFonts w:ascii="Times New Roman" w:hAnsi="Times New Roman" w:cs="Times New Roman"/>
          <w:sz w:val="24"/>
          <w:szCs w:val="24"/>
        </w:rPr>
        <w:t>Требования о проведении  согласования  местоположения  границ земельных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участков на местности принимаются с </w:t>
      </w:r>
      <w:r w:rsidR="0091661F">
        <w:rPr>
          <w:rFonts w:ascii="Times New Roman" w:hAnsi="Times New Roman" w:cs="Times New Roman"/>
          <w:sz w:val="24"/>
          <w:szCs w:val="24"/>
        </w:rPr>
        <w:t>30</w:t>
      </w:r>
      <w:r w:rsidR="00543C80">
        <w:rPr>
          <w:rFonts w:ascii="Times New Roman" w:hAnsi="Times New Roman" w:cs="Times New Roman"/>
          <w:sz w:val="24"/>
          <w:szCs w:val="24"/>
        </w:rPr>
        <w:t xml:space="preserve"> </w:t>
      </w:r>
      <w:r w:rsidR="003E0504">
        <w:rPr>
          <w:rFonts w:ascii="Times New Roman" w:hAnsi="Times New Roman" w:cs="Times New Roman"/>
          <w:sz w:val="24"/>
          <w:szCs w:val="24"/>
        </w:rPr>
        <w:t>дека</w:t>
      </w:r>
      <w:r w:rsidR="00543C80">
        <w:rPr>
          <w:rFonts w:ascii="Times New Roman" w:hAnsi="Times New Roman" w:cs="Times New Roman"/>
          <w:sz w:val="24"/>
          <w:szCs w:val="24"/>
        </w:rPr>
        <w:t>бря 2025г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. по </w:t>
      </w:r>
      <w:r w:rsidR="0091661F" w:rsidRPr="0091661F">
        <w:rPr>
          <w:rFonts w:ascii="Times New Roman" w:hAnsi="Times New Roman" w:cs="Times New Roman"/>
          <w:sz w:val="24"/>
          <w:szCs w:val="24"/>
        </w:rPr>
        <w:t>30 января 2026г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</w:t>
      </w:r>
      <w:r w:rsidR="00CE61B8" w:rsidRPr="00CE61B8">
        <w:rPr>
          <w:rFonts w:ascii="Times New Roman" w:hAnsi="Times New Roman" w:cs="Times New Roman"/>
          <w:sz w:val="24"/>
          <w:szCs w:val="24"/>
        </w:rPr>
        <w:t>боснованные возражения  о местоположении границ земельных участков после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знакомления с проектом межевого плана принимаются </w:t>
      </w:r>
      <w:r w:rsidR="00E50E13">
        <w:rPr>
          <w:rFonts w:ascii="Times New Roman" w:hAnsi="Times New Roman" w:cs="Times New Roman"/>
          <w:sz w:val="24"/>
          <w:szCs w:val="24"/>
        </w:rPr>
        <w:t>с</w:t>
      </w:r>
      <w:r w:rsidR="00B95300" w:rsidRPr="00B95300">
        <w:rPr>
          <w:rFonts w:ascii="Times New Roman" w:hAnsi="Times New Roman" w:cs="Times New Roman"/>
          <w:sz w:val="24"/>
          <w:szCs w:val="24"/>
        </w:rPr>
        <w:t xml:space="preserve"> </w:t>
      </w:r>
      <w:r w:rsidR="0091661F">
        <w:rPr>
          <w:rFonts w:ascii="Times New Roman" w:hAnsi="Times New Roman" w:cs="Times New Roman"/>
          <w:sz w:val="24"/>
          <w:szCs w:val="24"/>
        </w:rPr>
        <w:t xml:space="preserve">30 </w:t>
      </w:r>
      <w:r w:rsidR="003E0504" w:rsidRPr="003E0504">
        <w:rPr>
          <w:rFonts w:ascii="Times New Roman" w:hAnsi="Times New Roman" w:cs="Times New Roman"/>
          <w:sz w:val="24"/>
          <w:szCs w:val="24"/>
        </w:rPr>
        <w:t>декабря 2025г</w:t>
      </w:r>
      <w:r w:rsidR="00A62377" w:rsidRPr="00A62377">
        <w:rPr>
          <w:rFonts w:ascii="Times New Roman" w:hAnsi="Times New Roman" w:cs="Times New Roman"/>
          <w:sz w:val="24"/>
          <w:szCs w:val="24"/>
        </w:rPr>
        <w:t xml:space="preserve">. по </w:t>
      </w:r>
      <w:r w:rsidR="0091661F" w:rsidRPr="0091661F">
        <w:rPr>
          <w:rFonts w:ascii="Times New Roman" w:hAnsi="Times New Roman" w:cs="Times New Roman"/>
          <w:sz w:val="24"/>
          <w:szCs w:val="24"/>
        </w:rPr>
        <w:t>30 января 2026г</w:t>
      </w:r>
      <w:r w:rsidR="008A09B7" w:rsidRPr="008A09B7">
        <w:rPr>
          <w:rFonts w:ascii="Times New Roman" w:hAnsi="Times New Roman" w:cs="Times New Roman"/>
          <w:sz w:val="24"/>
          <w:szCs w:val="24"/>
        </w:rPr>
        <w:t>.</w:t>
      </w:r>
      <w:r w:rsidR="00BA7281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E940C0" w:rsidRPr="00E940C0">
        <w:rPr>
          <w:rFonts w:ascii="Times New Roman" w:hAnsi="Times New Roman" w:cs="Times New Roman"/>
          <w:sz w:val="24"/>
          <w:szCs w:val="24"/>
        </w:rPr>
        <w:t>Республика Ингушетия, Назрановский муниципальный район, с.п. Яндаре, мкр. Новый, дом 16/17, каб. 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61B8" w:rsidRP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>При проведении согласования  местоположения  границ при себе необходимо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иметь  документ,  удостоверяющий  личность, а также документы о правах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земельный  участок  (часть  12  статьи 39, часть 2 статьи 40 Федерального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закона от 24 июля 2007 г. N 221-ФЗ "О кадастровой деятельности</w:t>
      </w:r>
      <w:r>
        <w:rPr>
          <w:rFonts w:ascii="Times New Roman" w:hAnsi="Times New Roman" w:cs="Times New Roman"/>
          <w:sz w:val="24"/>
          <w:szCs w:val="24"/>
        </w:rPr>
        <w:t>").</w:t>
      </w:r>
    </w:p>
    <w:p w:rsidR="00CE61B8" w:rsidRPr="00CE61B8" w:rsidRDefault="00CE61B8" w:rsidP="00CE61B8">
      <w:pPr>
        <w:pStyle w:val="ConsPlusNormal"/>
        <w:jc w:val="both"/>
      </w:pPr>
    </w:p>
    <w:p w:rsidR="00FA3DE5" w:rsidRPr="00CE61B8" w:rsidRDefault="00A34E9E">
      <w:pPr>
        <w:rPr>
          <w:rFonts w:ascii="Times New Roman" w:hAnsi="Times New Roman" w:cs="Times New Roman"/>
        </w:rPr>
      </w:pPr>
    </w:p>
    <w:sectPr w:rsidR="00FA3DE5" w:rsidRPr="00CE61B8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4E9E" w:rsidRDefault="00A34E9E" w:rsidP="00281505">
      <w:pPr>
        <w:spacing w:after="0" w:line="240" w:lineRule="auto"/>
      </w:pPr>
      <w:r>
        <w:separator/>
      </w:r>
    </w:p>
  </w:endnote>
  <w:endnote w:type="continuationSeparator" w:id="0">
    <w:p w:rsidR="00A34E9E" w:rsidRDefault="00A34E9E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4E9E" w:rsidRDefault="00A34E9E" w:rsidP="00281505">
      <w:pPr>
        <w:spacing w:after="0" w:line="240" w:lineRule="auto"/>
      </w:pPr>
      <w:r>
        <w:separator/>
      </w:r>
    </w:p>
  </w:footnote>
  <w:footnote w:type="continuationSeparator" w:id="0">
    <w:p w:rsidR="00A34E9E" w:rsidRDefault="00A34E9E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61B8"/>
    <w:rsid w:val="000037A5"/>
    <w:rsid w:val="00006FEE"/>
    <w:rsid w:val="00052ACB"/>
    <w:rsid w:val="0005623D"/>
    <w:rsid w:val="00057DEF"/>
    <w:rsid w:val="000C7CA2"/>
    <w:rsid w:val="000D67B6"/>
    <w:rsid w:val="000E4768"/>
    <w:rsid w:val="000E4855"/>
    <w:rsid w:val="000F21CC"/>
    <w:rsid w:val="00100A07"/>
    <w:rsid w:val="0011369D"/>
    <w:rsid w:val="00135B94"/>
    <w:rsid w:val="00156E91"/>
    <w:rsid w:val="001C506D"/>
    <w:rsid w:val="001C72D0"/>
    <w:rsid w:val="001D0AE3"/>
    <w:rsid w:val="001F1DDF"/>
    <w:rsid w:val="001F5807"/>
    <w:rsid w:val="002037B0"/>
    <w:rsid w:val="0021647D"/>
    <w:rsid w:val="00217C52"/>
    <w:rsid w:val="00233F6F"/>
    <w:rsid w:val="00235E35"/>
    <w:rsid w:val="00281505"/>
    <w:rsid w:val="00287B14"/>
    <w:rsid w:val="002A5266"/>
    <w:rsid w:val="002C7A5A"/>
    <w:rsid w:val="002D774D"/>
    <w:rsid w:val="002F693B"/>
    <w:rsid w:val="00333633"/>
    <w:rsid w:val="00356C97"/>
    <w:rsid w:val="00392241"/>
    <w:rsid w:val="003E0504"/>
    <w:rsid w:val="00413E95"/>
    <w:rsid w:val="0042470A"/>
    <w:rsid w:val="00456456"/>
    <w:rsid w:val="004B1859"/>
    <w:rsid w:val="004C77EA"/>
    <w:rsid w:val="004D22B8"/>
    <w:rsid w:val="00502FFC"/>
    <w:rsid w:val="00527358"/>
    <w:rsid w:val="00536868"/>
    <w:rsid w:val="00543C80"/>
    <w:rsid w:val="00550CED"/>
    <w:rsid w:val="005531FA"/>
    <w:rsid w:val="005767FA"/>
    <w:rsid w:val="0059435F"/>
    <w:rsid w:val="00597664"/>
    <w:rsid w:val="005D3836"/>
    <w:rsid w:val="005D3A2E"/>
    <w:rsid w:val="00603544"/>
    <w:rsid w:val="00627C69"/>
    <w:rsid w:val="0063621E"/>
    <w:rsid w:val="006368D4"/>
    <w:rsid w:val="00643597"/>
    <w:rsid w:val="0066540E"/>
    <w:rsid w:val="00670109"/>
    <w:rsid w:val="00687E23"/>
    <w:rsid w:val="006A568B"/>
    <w:rsid w:val="006C21D1"/>
    <w:rsid w:val="006C5FE0"/>
    <w:rsid w:val="00741551"/>
    <w:rsid w:val="007444D2"/>
    <w:rsid w:val="00755FCA"/>
    <w:rsid w:val="0076317B"/>
    <w:rsid w:val="00766B71"/>
    <w:rsid w:val="00783614"/>
    <w:rsid w:val="00791137"/>
    <w:rsid w:val="007913FE"/>
    <w:rsid w:val="007C4D7D"/>
    <w:rsid w:val="007E3036"/>
    <w:rsid w:val="00807A31"/>
    <w:rsid w:val="0081679C"/>
    <w:rsid w:val="00824C30"/>
    <w:rsid w:val="00827FBD"/>
    <w:rsid w:val="00831943"/>
    <w:rsid w:val="008362E2"/>
    <w:rsid w:val="0088796F"/>
    <w:rsid w:val="008A09B7"/>
    <w:rsid w:val="008A1A94"/>
    <w:rsid w:val="008C71AA"/>
    <w:rsid w:val="008E4E3A"/>
    <w:rsid w:val="008F3631"/>
    <w:rsid w:val="0091661F"/>
    <w:rsid w:val="0093483A"/>
    <w:rsid w:val="00966C93"/>
    <w:rsid w:val="00976C59"/>
    <w:rsid w:val="00984F7B"/>
    <w:rsid w:val="009A03D3"/>
    <w:rsid w:val="009A5727"/>
    <w:rsid w:val="009B00FA"/>
    <w:rsid w:val="009B22EB"/>
    <w:rsid w:val="009C6BA0"/>
    <w:rsid w:val="009D7D87"/>
    <w:rsid w:val="009E39F7"/>
    <w:rsid w:val="00A34E9E"/>
    <w:rsid w:val="00A61032"/>
    <w:rsid w:val="00A62377"/>
    <w:rsid w:val="00A67922"/>
    <w:rsid w:val="00A709B2"/>
    <w:rsid w:val="00AA1714"/>
    <w:rsid w:val="00AA7410"/>
    <w:rsid w:val="00AF610B"/>
    <w:rsid w:val="00B1260C"/>
    <w:rsid w:val="00B55503"/>
    <w:rsid w:val="00B8404E"/>
    <w:rsid w:val="00B95300"/>
    <w:rsid w:val="00BA7281"/>
    <w:rsid w:val="00BF3F63"/>
    <w:rsid w:val="00C06A95"/>
    <w:rsid w:val="00C406B7"/>
    <w:rsid w:val="00C5407B"/>
    <w:rsid w:val="00C75FB1"/>
    <w:rsid w:val="00C77577"/>
    <w:rsid w:val="00C9640A"/>
    <w:rsid w:val="00CA2DD8"/>
    <w:rsid w:val="00CE12CE"/>
    <w:rsid w:val="00CE61B8"/>
    <w:rsid w:val="00CF6B7D"/>
    <w:rsid w:val="00D20CE5"/>
    <w:rsid w:val="00D663C3"/>
    <w:rsid w:val="00D736E9"/>
    <w:rsid w:val="00D85C6C"/>
    <w:rsid w:val="00DA21E7"/>
    <w:rsid w:val="00DA7F59"/>
    <w:rsid w:val="00DE54DE"/>
    <w:rsid w:val="00E06FF8"/>
    <w:rsid w:val="00E45973"/>
    <w:rsid w:val="00E46E0F"/>
    <w:rsid w:val="00E50E13"/>
    <w:rsid w:val="00E712C2"/>
    <w:rsid w:val="00E750F6"/>
    <w:rsid w:val="00E821AB"/>
    <w:rsid w:val="00E87595"/>
    <w:rsid w:val="00E940C0"/>
    <w:rsid w:val="00EA1338"/>
    <w:rsid w:val="00EA27C7"/>
    <w:rsid w:val="00EA5251"/>
    <w:rsid w:val="00F02EF9"/>
    <w:rsid w:val="00F23013"/>
    <w:rsid w:val="00F23B87"/>
    <w:rsid w:val="00F406CB"/>
    <w:rsid w:val="00F600B0"/>
    <w:rsid w:val="00F600BA"/>
    <w:rsid w:val="00F93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950AF"/>
  <w15:docId w15:val="{4C756CD9-5EEA-4411-B52B-C34758680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1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36361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69819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20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24183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87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2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7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99239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66527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36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441933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89</cp:revision>
  <dcterms:created xsi:type="dcterms:W3CDTF">2020-09-16T09:47:00Z</dcterms:created>
  <dcterms:modified xsi:type="dcterms:W3CDTF">2026-02-13T12:47:00Z</dcterms:modified>
</cp:coreProperties>
</file>