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Style w:val="a6"/>
          <w:rFonts w:ascii="Times New Roman" w:hAnsi="Times New Roman"/>
          <w:sz w:val="22"/>
          <w:szCs w:val="22"/>
        </w:rPr>
        <w:t>Для опубликования</w:t>
      </w:r>
    </w:p>
    <w:p w:rsidR="00657BC9" w:rsidRPr="00EA7B75" w:rsidRDefault="00657BC9">
      <w:pPr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ИЗВЕЩЕНИЕ О ПРОВЕДЕНИИ СОБРАНИЯ О СОГЛАСОВАНИИ</w:t>
      </w:r>
      <w:r w:rsidRPr="00EA7B75">
        <w:rPr>
          <w:rFonts w:ascii="Times New Roman" w:hAnsi="Times New Roman"/>
          <w:sz w:val="22"/>
          <w:szCs w:val="22"/>
        </w:rPr>
        <w:t xml:space="preserve">                  </w:t>
      </w:r>
    </w:p>
    <w:p w:rsid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МЕСТОПОЛОЖЕНИЯ ГРАНИЦЫ ЗЕМЕЛЬНОГО УЧАСТКА</w:t>
      </w:r>
      <w:r w:rsidRPr="00EA7B75">
        <w:rPr>
          <w:rFonts w:ascii="Times New Roman" w:hAnsi="Times New Roman"/>
          <w:sz w:val="22"/>
          <w:szCs w:val="22"/>
        </w:rPr>
        <w:t xml:space="preserve">       </w:t>
      </w: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 xml:space="preserve">Кадастровым инженером </w:t>
      </w:r>
      <w:proofErr w:type="spellStart"/>
      <w:r w:rsidRPr="00EA7B75">
        <w:rPr>
          <w:rFonts w:ascii="Times New Roman" w:hAnsi="Times New Roman"/>
          <w:sz w:val="22"/>
          <w:szCs w:val="22"/>
        </w:rPr>
        <w:t>Торшхоевым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Зелимханом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Исрапиловичем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(адрес: 363102, РСО-        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Алания, Пригородный р-н, с. Чермен. Ул. Кирова, 48; </w:t>
      </w:r>
      <w:proofErr w:type="spellStart"/>
      <w:proofErr w:type="gramStart"/>
      <w:r w:rsidRPr="00EA7B75">
        <w:rPr>
          <w:rFonts w:ascii="Times New Roman" w:hAnsi="Times New Roman"/>
          <w:sz w:val="22"/>
          <w:szCs w:val="22"/>
        </w:rPr>
        <w:t>е</w:t>
      </w:r>
      <w:proofErr w:type="gramEnd"/>
      <w:r w:rsidRPr="00EA7B75">
        <w:rPr>
          <w:rFonts w:ascii="Times New Roman" w:hAnsi="Times New Roman"/>
          <w:sz w:val="22"/>
          <w:szCs w:val="22"/>
        </w:rPr>
        <w:t>-mail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: </w:t>
      </w:r>
      <w:hyperlink r:id="rId4" w:history="1">
        <w:r w:rsidRPr="00EA7B75">
          <w:rPr>
            <w:rStyle w:val="a5"/>
            <w:rFonts w:ascii="Times New Roman" w:hAnsi="Times New Roman"/>
            <w:sz w:val="22"/>
            <w:szCs w:val="22"/>
            <w:u w:val="none"/>
          </w:rPr>
          <w:t>Zelimkhan-06@mail.ru</w:t>
        </w:r>
      </w:hyperlink>
      <w:r w:rsidR="00A3520D" w:rsidRPr="00EA7B75">
        <w:rPr>
          <w:rFonts w:ascii="Times New Roman" w:hAnsi="Times New Roman"/>
          <w:sz w:val="22"/>
          <w:szCs w:val="22"/>
        </w:rPr>
        <w:t>;</w:t>
      </w:r>
      <w:r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тел. 8-928 727-21-25; номер регистрации в государственном реестре лиц,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A7B75">
        <w:rPr>
          <w:rFonts w:ascii="Times New Roman" w:hAnsi="Times New Roman"/>
          <w:sz w:val="22"/>
          <w:szCs w:val="22"/>
        </w:rPr>
        <w:t>осуществляющих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кадастровую деятельность 30230;Квалификационный аттестат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№ 06-14-37 от 01.04.2014 г.)                          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выполняются  кадастровые  работы  в  отношении  земельн</w:t>
      </w:r>
      <w:r w:rsidR="00FF2B63">
        <w:rPr>
          <w:rFonts w:ascii="Times New Roman" w:hAnsi="Times New Roman"/>
          <w:sz w:val="22"/>
          <w:szCs w:val="22"/>
        </w:rPr>
        <w:t>ого</w:t>
      </w:r>
      <w:r w:rsidRPr="00EA7B75">
        <w:rPr>
          <w:rFonts w:ascii="Times New Roman" w:hAnsi="Times New Roman"/>
          <w:sz w:val="22"/>
          <w:szCs w:val="22"/>
        </w:rPr>
        <w:t xml:space="preserve">  участ</w:t>
      </w:r>
      <w:r w:rsidR="00CB29CF">
        <w:rPr>
          <w:rFonts w:ascii="Times New Roman" w:hAnsi="Times New Roman"/>
          <w:sz w:val="22"/>
          <w:szCs w:val="22"/>
        </w:rPr>
        <w:t>к</w:t>
      </w:r>
      <w:r w:rsidR="00FF2B63">
        <w:rPr>
          <w:rFonts w:ascii="Times New Roman" w:hAnsi="Times New Roman"/>
          <w:sz w:val="22"/>
          <w:szCs w:val="22"/>
        </w:rPr>
        <w:t>а</w:t>
      </w:r>
      <w:r w:rsidRPr="00EA7B75">
        <w:rPr>
          <w:rFonts w:ascii="Times New Roman" w:hAnsi="Times New Roman"/>
          <w:sz w:val="22"/>
          <w:szCs w:val="22"/>
        </w:rPr>
        <w:t xml:space="preserve"> с </w:t>
      </w:r>
      <w:proofErr w:type="gramStart"/>
      <w:r w:rsidRPr="00EA7B75">
        <w:rPr>
          <w:rFonts w:ascii="Times New Roman" w:hAnsi="Times New Roman"/>
          <w:sz w:val="22"/>
          <w:szCs w:val="22"/>
        </w:rPr>
        <w:t>кадастровым</w:t>
      </w:r>
      <w:proofErr w:type="gramEnd"/>
      <w:r w:rsidR="00EA7B75" w:rsidRPr="00EA7B75">
        <w:rPr>
          <w:rFonts w:ascii="Times New Roman" w:hAnsi="Times New Roman"/>
          <w:sz w:val="22"/>
          <w:szCs w:val="22"/>
        </w:rPr>
        <w:t xml:space="preserve"> N:</w:t>
      </w:r>
    </w:p>
    <w:p w:rsidR="00F14DFF" w:rsidRDefault="00CB29CF" w:rsidP="00B577C2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06:0</w:t>
      </w:r>
      <w:r>
        <w:rPr>
          <w:rFonts w:ascii="Times New Roman" w:hAnsi="Times New Roman"/>
          <w:sz w:val="22"/>
          <w:szCs w:val="22"/>
        </w:rPr>
        <w:t>5:05</w:t>
      </w:r>
      <w:r w:rsidRPr="00EA7B75">
        <w:rPr>
          <w:rFonts w:ascii="Times New Roman" w:hAnsi="Times New Roman"/>
          <w:sz w:val="22"/>
          <w:szCs w:val="22"/>
        </w:rPr>
        <w:t>0000</w:t>
      </w:r>
      <w:r>
        <w:rPr>
          <w:rFonts w:ascii="Times New Roman" w:hAnsi="Times New Roman"/>
          <w:sz w:val="22"/>
          <w:szCs w:val="22"/>
        </w:rPr>
        <w:t>2</w:t>
      </w:r>
      <w:r w:rsidRPr="00EA7B75">
        <w:rPr>
          <w:rFonts w:ascii="Times New Roman" w:hAnsi="Times New Roman"/>
          <w:sz w:val="22"/>
          <w:szCs w:val="22"/>
        </w:rPr>
        <w:t>:</w:t>
      </w:r>
      <w:r w:rsidR="00FF2B63">
        <w:rPr>
          <w:rFonts w:ascii="Times New Roman" w:hAnsi="Times New Roman"/>
          <w:sz w:val="22"/>
          <w:szCs w:val="22"/>
        </w:rPr>
        <w:t>2006</w:t>
      </w:r>
      <w:r w:rsidRPr="00EA7B75">
        <w:rPr>
          <w:rFonts w:ascii="Times New Roman" w:hAnsi="Times New Roman"/>
          <w:sz w:val="22"/>
          <w:szCs w:val="22"/>
        </w:rPr>
        <w:t>, расположенного:</w:t>
      </w:r>
      <w:r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РИ,</w:t>
      </w:r>
      <w:r>
        <w:rPr>
          <w:rFonts w:ascii="Times New Roman" w:hAnsi="Times New Roman"/>
          <w:sz w:val="22"/>
          <w:szCs w:val="22"/>
        </w:rPr>
        <w:t xml:space="preserve"> г. Назран</w:t>
      </w:r>
      <w:r w:rsidR="00BC0611">
        <w:rPr>
          <w:rFonts w:ascii="Times New Roman" w:hAnsi="Times New Roman"/>
          <w:sz w:val="22"/>
          <w:szCs w:val="22"/>
        </w:rPr>
        <w:t xml:space="preserve">ь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Гамурзиевский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а/о, ул. </w:t>
      </w:r>
      <w:proofErr w:type="spellStart"/>
      <w:r w:rsidR="00FF2B63">
        <w:rPr>
          <w:rFonts w:ascii="Times New Roman" w:hAnsi="Times New Roman"/>
          <w:sz w:val="22"/>
          <w:szCs w:val="22"/>
        </w:rPr>
        <w:t>Осканова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2B63">
        <w:rPr>
          <w:rFonts w:ascii="Times New Roman" w:hAnsi="Times New Roman"/>
          <w:sz w:val="22"/>
          <w:szCs w:val="22"/>
        </w:rPr>
        <w:t>д</w:t>
      </w:r>
      <w:proofErr w:type="spellEnd"/>
      <w:r w:rsidR="00FF2B63">
        <w:rPr>
          <w:rFonts w:ascii="Times New Roman" w:hAnsi="Times New Roman"/>
          <w:sz w:val="22"/>
          <w:szCs w:val="22"/>
        </w:rPr>
        <w:t xml:space="preserve"> 51</w:t>
      </w:r>
      <w:r>
        <w:rPr>
          <w:rFonts w:ascii="Times New Roman" w:hAnsi="Times New Roman"/>
          <w:sz w:val="22"/>
          <w:szCs w:val="22"/>
        </w:rPr>
        <w:t xml:space="preserve"> , кадастровый квартал</w:t>
      </w:r>
      <w:r w:rsidRPr="00EA7B75">
        <w:rPr>
          <w:rFonts w:ascii="Times New Roman" w:hAnsi="Times New Roman"/>
          <w:sz w:val="22"/>
          <w:szCs w:val="22"/>
        </w:rPr>
        <w:t xml:space="preserve"> 06:0</w:t>
      </w:r>
      <w:r>
        <w:rPr>
          <w:rFonts w:ascii="Times New Roman" w:hAnsi="Times New Roman"/>
          <w:sz w:val="22"/>
          <w:szCs w:val="22"/>
        </w:rPr>
        <w:t>5</w:t>
      </w:r>
      <w:r w:rsidRPr="00EA7B75">
        <w:rPr>
          <w:rFonts w:ascii="Times New Roman" w:hAnsi="Times New Roman"/>
          <w:sz w:val="22"/>
          <w:szCs w:val="22"/>
        </w:rPr>
        <w:t>:0</w:t>
      </w:r>
      <w:r>
        <w:rPr>
          <w:rFonts w:ascii="Times New Roman" w:hAnsi="Times New Roman"/>
          <w:sz w:val="22"/>
          <w:szCs w:val="22"/>
        </w:rPr>
        <w:t>5</w:t>
      </w:r>
      <w:r w:rsidRPr="00EA7B75">
        <w:rPr>
          <w:rFonts w:ascii="Times New Roman" w:hAnsi="Times New Roman"/>
          <w:sz w:val="22"/>
          <w:szCs w:val="22"/>
        </w:rPr>
        <w:t>0000</w:t>
      </w:r>
      <w:r w:rsidR="00FF2B63">
        <w:rPr>
          <w:rFonts w:ascii="Times New Roman" w:hAnsi="Times New Roman"/>
          <w:sz w:val="22"/>
          <w:szCs w:val="22"/>
        </w:rPr>
        <w:t>1</w:t>
      </w:r>
      <w:r w:rsidR="00BC0611">
        <w:rPr>
          <w:rFonts w:ascii="Times New Roman" w:hAnsi="Times New Roman"/>
          <w:sz w:val="22"/>
          <w:szCs w:val="22"/>
        </w:rPr>
        <w:t xml:space="preserve"> </w:t>
      </w:r>
    </w:p>
    <w:p w:rsidR="00FF2B63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Заказчик</w:t>
      </w:r>
      <w:r w:rsidR="00FF2B63">
        <w:rPr>
          <w:rFonts w:ascii="Times New Roman" w:hAnsi="Times New Roman"/>
          <w:sz w:val="22"/>
          <w:szCs w:val="22"/>
        </w:rPr>
        <w:t xml:space="preserve">ом </w:t>
      </w:r>
      <w:r w:rsidR="0012228F" w:rsidRPr="00EA7B75">
        <w:rPr>
          <w:rFonts w:ascii="Times New Roman" w:hAnsi="Times New Roman"/>
          <w:sz w:val="22"/>
          <w:szCs w:val="22"/>
        </w:rPr>
        <w:t>кадастровых работ явля</w:t>
      </w:r>
      <w:r w:rsidR="00FF2B63">
        <w:rPr>
          <w:rFonts w:ascii="Times New Roman" w:hAnsi="Times New Roman"/>
          <w:sz w:val="22"/>
          <w:szCs w:val="22"/>
        </w:rPr>
        <w:t>е</w:t>
      </w:r>
      <w:r w:rsidR="00F301EC">
        <w:rPr>
          <w:rFonts w:ascii="Times New Roman" w:hAnsi="Times New Roman"/>
          <w:sz w:val="22"/>
          <w:szCs w:val="22"/>
        </w:rPr>
        <w:t>тся</w:t>
      </w:r>
      <w:r w:rsidR="00331F42">
        <w:rPr>
          <w:rFonts w:ascii="Times New Roman" w:hAnsi="Times New Roman"/>
          <w:sz w:val="22"/>
          <w:szCs w:val="22"/>
        </w:rPr>
        <w:t>:</w:t>
      </w:r>
      <w:r w:rsidR="00A3520D"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F2B63">
        <w:rPr>
          <w:rFonts w:ascii="Times New Roman" w:hAnsi="Times New Roman"/>
          <w:sz w:val="22"/>
          <w:szCs w:val="22"/>
        </w:rPr>
        <w:t>Гагиев</w:t>
      </w:r>
      <w:proofErr w:type="spellEnd"/>
      <w:r w:rsidR="00FF2B63">
        <w:rPr>
          <w:rFonts w:ascii="Times New Roman" w:hAnsi="Times New Roman"/>
          <w:sz w:val="22"/>
          <w:szCs w:val="22"/>
        </w:rPr>
        <w:t xml:space="preserve"> З.М</w:t>
      </w:r>
      <w:r w:rsidR="00F47F8B">
        <w:rPr>
          <w:rFonts w:ascii="Times New Roman" w:hAnsi="Times New Roman"/>
          <w:sz w:val="22"/>
          <w:szCs w:val="22"/>
        </w:rPr>
        <w:t>.</w:t>
      </w:r>
      <w:r w:rsidRPr="00EA7B75">
        <w:rPr>
          <w:rFonts w:ascii="Times New Roman" w:hAnsi="Times New Roman"/>
          <w:sz w:val="22"/>
          <w:szCs w:val="22"/>
        </w:rPr>
        <w:t xml:space="preserve">, </w:t>
      </w:r>
      <w:r w:rsidR="00EA7B75">
        <w:rPr>
          <w:rFonts w:ascii="Times New Roman" w:hAnsi="Times New Roman"/>
          <w:sz w:val="22"/>
          <w:szCs w:val="22"/>
        </w:rPr>
        <w:t>адрес</w:t>
      </w:r>
      <w:r w:rsidR="00FF2B63">
        <w:rPr>
          <w:rFonts w:ascii="Times New Roman" w:hAnsi="Times New Roman"/>
          <w:sz w:val="22"/>
          <w:szCs w:val="22"/>
        </w:rPr>
        <w:t xml:space="preserve">: РИ, г. Назрань, </w:t>
      </w:r>
      <w:proofErr w:type="spellStart"/>
      <w:proofErr w:type="gramStart"/>
      <w:r w:rsidR="00FF2B63">
        <w:rPr>
          <w:rFonts w:ascii="Times New Roman" w:hAnsi="Times New Roman"/>
          <w:sz w:val="22"/>
          <w:szCs w:val="22"/>
        </w:rPr>
        <w:t>Гамурзиевский</w:t>
      </w:r>
      <w:proofErr w:type="spellEnd"/>
      <w:proofErr w:type="gramEnd"/>
      <w:r w:rsidR="00FF2B63">
        <w:rPr>
          <w:rFonts w:ascii="Times New Roman" w:hAnsi="Times New Roman"/>
          <w:sz w:val="22"/>
          <w:szCs w:val="22"/>
        </w:rPr>
        <w:t xml:space="preserve"> а/о, ул. Веселая, 6</w:t>
      </w:r>
      <w:r w:rsidR="00A3520D" w:rsidRPr="00EA7B75">
        <w:rPr>
          <w:rFonts w:ascii="Times New Roman" w:hAnsi="Times New Roman"/>
          <w:sz w:val="22"/>
          <w:szCs w:val="22"/>
        </w:rPr>
        <w:t xml:space="preserve">, </w:t>
      </w:r>
      <w:r w:rsidR="00EA7B75" w:rsidRPr="00EA7B75">
        <w:rPr>
          <w:rFonts w:ascii="Times New Roman" w:hAnsi="Times New Roman"/>
          <w:sz w:val="22"/>
          <w:szCs w:val="22"/>
        </w:rPr>
        <w:t xml:space="preserve">тел. </w:t>
      </w:r>
      <w:r w:rsidR="00A3520D" w:rsidRPr="00EA7B75">
        <w:rPr>
          <w:rFonts w:ascii="Times New Roman" w:hAnsi="Times New Roman"/>
          <w:sz w:val="22"/>
          <w:szCs w:val="22"/>
        </w:rPr>
        <w:t>8</w:t>
      </w:r>
      <w:r w:rsidR="00FF2B63">
        <w:rPr>
          <w:rFonts w:ascii="Times New Roman" w:hAnsi="Times New Roman"/>
          <w:sz w:val="22"/>
          <w:szCs w:val="22"/>
        </w:rPr>
        <w:t> 928 699 80 76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Собрание   по   поводу   согласования   местоположения   границ   состоится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по адресу: РИ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 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"</w:t>
      </w:r>
      <w:r w:rsidR="00FF2B63">
        <w:rPr>
          <w:rFonts w:ascii="Times New Roman" w:hAnsi="Times New Roman"/>
          <w:sz w:val="22"/>
          <w:szCs w:val="22"/>
        </w:rPr>
        <w:t>25</w:t>
      </w:r>
      <w:r w:rsidRPr="00EA7B75">
        <w:rPr>
          <w:rFonts w:ascii="Times New Roman" w:hAnsi="Times New Roman"/>
          <w:sz w:val="22"/>
          <w:szCs w:val="22"/>
        </w:rPr>
        <w:t xml:space="preserve">" </w:t>
      </w:r>
      <w:r w:rsidR="00FF2B63">
        <w:rPr>
          <w:rFonts w:ascii="Times New Roman" w:hAnsi="Times New Roman"/>
          <w:sz w:val="22"/>
          <w:szCs w:val="22"/>
        </w:rPr>
        <w:t>января</w:t>
      </w:r>
      <w:r w:rsidRPr="00EA7B75">
        <w:rPr>
          <w:rFonts w:ascii="Times New Roman" w:hAnsi="Times New Roman"/>
          <w:sz w:val="22"/>
          <w:szCs w:val="22"/>
        </w:rPr>
        <w:t xml:space="preserve">  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 xml:space="preserve"> г. в «10» часов «00» минут.                       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 проектом межевого плана земельного участка можно ознакомиться по адресу: </w:t>
      </w:r>
    </w:p>
    <w:p w:rsidR="00657BC9" w:rsidRPr="00EA7B75" w:rsidRDefault="008559AA">
      <w:pPr>
        <w:pStyle w:val="a3"/>
        <w:rPr>
          <w:rFonts w:ascii="Times New Roman" w:hAnsi="Times New Roman"/>
          <w:sz w:val="22"/>
          <w:szCs w:val="22"/>
        </w:rPr>
      </w:pPr>
      <w:hyperlink w:anchor="sub_2222" w:history="1">
        <w:r w:rsidR="00472817" w:rsidRPr="00EA7B75">
          <w:rPr>
            <w:rFonts w:ascii="Times New Roman" w:hAnsi="Times New Roman"/>
            <w:sz w:val="22"/>
            <w:szCs w:val="22"/>
          </w:rPr>
          <w:t>РИ</w:t>
        </w:r>
        <w:proofErr w:type="gramStart"/>
        <w:r w:rsidR="00472817" w:rsidRPr="00EA7B75">
          <w:rPr>
            <w:rFonts w:ascii="Times New Roman" w:hAnsi="Times New Roman"/>
            <w:sz w:val="22"/>
            <w:szCs w:val="22"/>
          </w:rPr>
          <w:t xml:space="preserve"> ,</w:t>
        </w:r>
        <w:proofErr w:type="gramEnd"/>
        <w:r w:rsidR="00472817" w:rsidRPr="00EA7B75">
          <w:rPr>
            <w:rFonts w:ascii="Times New Roman" w:hAnsi="Times New Roman"/>
            <w:sz w:val="22"/>
            <w:szCs w:val="22"/>
          </w:rPr>
          <w:t xml:space="preserve"> г. Назрань, ул. </w:t>
        </w:r>
        <w:proofErr w:type="spellStart"/>
        <w:r w:rsidR="00472817" w:rsidRPr="00EA7B75">
          <w:rPr>
            <w:rFonts w:ascii="Times New Roman" w:hAnsi="Times New Roman"/>
            <w:sz w:val="22"/>
            <w:szCs w:val="22"/>
          </w:rPr>
          <w:t>Албогачиева</w:t>
        </w:r>
        <w:proofErr w:type="spellEnd"/>
        <w:r w:rsidR="00472817" w:rsidRPr="00EA7B75">
          <w:rPr>
            <w:rFonts w:ascii="Times New Roman" w:hAnsi="Times New Roman"/>
            <w:sz w:val="22"/>
            <w:szCs w:val="22"/>
          </w:rPr>
          <w:t>, 19 а</w:t>
        </w:r>
      </w:hyperlink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Требования   о   проведении   согласования  местоположения  границ земельных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участков на местности принимаются с "</w:t>
      </w:r>
      <w:r w:rsidR="00FF2B63">
        <w:rPr>
          <w:rFonts w:ascii="Times New Roman" w:hAnsi="Times New Roman"/>
          <w:sz w:val="22"/>
          <w:szCs w:val="22"/>
        </w:rPr>
        <w:t>01</w:t>
      </w:r>
      <w:r w:rsidRPr="00EA7B75">
        <w:rPr>
          <w:rFonts w:ascii="Times New Roman" w:hAnsi="Times New Roman"/>
          <w:sz w:val="22"/>
          <w:szCs w:val="22"/>
        </w:rPr>
        <w:t>" </w:t>
      </w:r>
      <w:r w:rsidR="00FF2B63">
        <w:rPr>
          <w:rFonts w:ascii="Times New Roman" w:hAnsi="Times New Roman"/>
          <w:sz w:val="22"/>
          <w:szCs w:val="22"/>
        </w:rPr>
        <w:t>января</w:t>
      </w:r>
      <w:r w:rsidR="00563ACE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 xml:space="preserve"> 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 г. по "</w:t>
      </w:r>
      <w:r w:rsidR="00FF2B63">
        <w:rPr>
          <w:rFonts w:ascii="Times New Roman" w:hAnsi="Times New Roman"/>
          <w:sz w:val="22"/>
          <w:szCs w:val="22"/>
        </w:rPr>
        <w:t>25</w:t>
      </w:r>
      <w:r w:rsidRPr="00EA7B75">
        <w:rPr>
          <w:rFonts w:ascii="Times New Roman" w:hAnsi="Times New Roman"/>
          <w:sz w:val="22"/>
          <w:szCs w:val="22"/>
        </w:rPr>
        <w:t>" </w:t>
      </w:r>
      <w:r w:rsidR="00FF2B63">
        <w:rPr>
          <w:rFonts w:ascii="Times New Roman" w:hAnsi="Times New Roman"/>
          <w:sz w:val="22"/>
          <w:szCs w:val="22"/>
        </w:rPr>
        <w:t xml:space="preserve">января </w:t>
      </w:r>
      <w:r w:rsidR="00F47F8B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 г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обоснованные  возражения  о  местоположении   границ   земельных  участков  после </w:t>
      </w:r>
    </w:p>
    <w:p w:rsidR="00657BC9" w:rsidRPr="00EA7B75" w:rsidRDefault="00472817" w:rsidP="00F301EC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ознакомления   с  проектом  межевого плана принимаются с </w:t>
      </w:r>
      <w:r w:rsidR="00FF2B63" w:rsidRPr="00EA7B75">
        <w:rPr>
          <w:rFonts w:ascii="Times New Roman" w:hAnsi="Times New Roman"/>
          <w:sz w:val="22"/>
          <w:szCs w:val="22"/>
        </w:rPr>
        <w:t>"</w:t>
      </w:r>
      <w:r w:rsidR="00FF2B63">
        <w:rPr>
          <w:rFonts w:ascii="Times New Roman" w:hAnsi="Times New Roman"/>
          <w:sz w:val="22"/>
          <w:szCs w:val="22"/>
        </w:rPr>
        <w:t>01</w:t>
      </w:r>
      <w:r w:rsidR="00FF2B63" w:rsidRPr="00EA7B75">
        <w:rPr>
          <w:rFonts w:ascii="Times New Roman" w:hAnsi="Times New Roman"/>
          <w:sz w:val="22"/>
          <w:szCs w:val="22"/>
        </w:rPr>
        <w:t>" </w:t>
      </w:r>
      <w:r w:rsidR="00FF2B63">
        <w:rPr>
          <w:rFonts w:ascii="Times New Roman" w:hAnsi="Times New Roman"/>
          <w:sz w:val="22"/>
          <w:szCs w:val="22"/>
        </w:rPr>
        <w:t xml:space="preserve">января </w:t>
      </w:r>
      <w:r w:rsidR="00FF2B63" w:rsidRPr="00EA7B75">
        <w:rPr>
          <w:rFonts w:ascii="Times New Roman" w:hAnsi="Times New Roman"/>
          <w:sz w:val="22"/>
          <w:szCs w:val="22"/>
        </w:rPr>
        <w:t xml:space="preserve"> 202</w:t>
      </w:r>
      <w:r w:rsidR="00FF2B63">
        <w:rPr>
          <w:rFonts w:ascii="Times New Roman" w:hAnsi="Times New Roman"/>
          <w:sz w:val="22"/>
          <w:szCs w:val="22"/>
        </w:rPr>
        <w:t>4</w:t>
      </w:r>
      <w:r w:rsidR="00FF2B63" w:rsidRPr="00EA7B75">
        <w:rPr>
          <w:rFonts w:ascii="Times New Roman" w:hAnsi="Times New Roman"/>
          <w:sz w:val="22"/>
          <w:szCs w:val="22"/>
        </w:rPr>
        <w:t> г. по "</w:t>
      </w:r>
      <w:r w:rsidR="00FF2B63">
        <w:rPr>
          <w:rFonts w:ascii="Times New Roman" w:hAnsi="Times New Roman"/>
          <w:sz w:val="22"/>
          <w:szCs w:val="22"/>
        </w:rPr>
        <w:t>25</w:t>
      </w:r>
      <w:r w:rsidR="00FF2B63" w:rsidRPr="00EA7B75">
        <w:rPr>
          <w:rFonts w:ascii="Times New Roman" w:hAnsi="Times New Roman"/>
          <w:sz w:val="22"/>
          <w:szCs w:val="22"/>
        </w:rPr>
        <w:t>" </w:t>
      </w:r>
      <w:r w:rsidR="00FF2B63">
        <w:rPr>
          <w:rFonts w:ascii="Times New Roman" w:hAnsi="Times New Roman"/>
          <w:sz w:val="22"/>
          <w:szCs w:val="22"/>
        </w:rPr>
        <w:t xml:space="preserve">января  </w:t>
      </w:r>
      <w:r w:rsidR="00FF2B63" w:rsidRPr="00EA7B75">
        <w:rPr>
          <w:rFonts w:ascii="Times New Roman" w:hAnsi="Times New Roman"/>
          <w:sz w:val="22"/>
          <w:szCs w:val="22"/>
        </w:rPr>
        <w:t>202</w:t>
      </w:r>
      <w:r w:rsidR="00FF2B63">
        <w:rPr>
          <w:rFonts w:ascii="Times New Roman" w:hAnsi="Times New Roman"/>
          <w:sz w:val="22"/>
          <w:szCs w:val="22"/>
        </w:rPr>
        <w:t>4</w:t>
      </w:r>
      <w:r w:rsidR="00FF2B63" w:rsidRPr="00EA7B75">
        <w:rPr>
          <w:rFonts w:ascii="Times New Roman" w:hAnsi="Times New Roman"/>
          <w:sz w:val="22"/>
          <w:szCs w:val="22"/>
        </w:rPr>
        <w:t> г</w:t>
      </w:r>
      <w:r w:rsidRPr="00EA7B75">
        <w:rPr>
          <w:rFonts w:ascii="Times New Roman" w:hAnsi="Times New Roman"/>
          <w:sz w:val="22"/>
          <w:szCs w:val="22"/>
        </w:rPr>
        <w:t xml:space="preserve">, по адресу: РИ ,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а. 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При проведении согласования местоположения границ при себе  необходимо иметь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документ,  удостоверяющий  личность,  а  также  документы  о правах  </w:t>
      </w:r>
      <w:proofErr w:type="gramStart"/>
      <w:r w:rsidRPr="00EA7B75">
        <w:rPr>
          <w:rFonts w:ascii="Times New Roman" w:hAnsi="Times New Roman"/>
          <w:sz w:val="22"/>
          <w:szCs w:val="22"/>
        </w:rPr>
        <w:t>на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земельный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участок (</w:t>
      </w:r>
      <w:hyperlink r:id="rId5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12 статьи 39</w:t>
        </w:r>
      </w:hyperlink>
      <w:r w:rsidRPr="00EA7B75">
        <w:rPr>
          <w:rFonts w:ascii="Times New Roman" w:hAnsi="Times New Roman"/>
          <w:sz w:val="22"/>
          <w:szCs w:val="22"/>
        </w:rPr>
        <w:t xml:space="preserve">, </w:t>
      </w:r>
      <w:hyperlink r:id="rId6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2 статьи 40</w:t>
        </w:r>
      </w:hyperlink>
      <w:r w:rsidRPr="00EA7B75">
        <w:rPr>
          <w:rFonts w:ascii="Times New Roman" w:hAnsi="Times New Roman"/>
          <w:sz w:val="22"/>
          <w:szCs w:val="22"/>
        </w:rPr>
        <w:t xml:space="preserve">  Федерального  закона  от  24 июля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18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2007 г. N 221-ФЗ "О кадастровой деятельности").</w:t>
      </w:r>
      <w:r w:rsidRPr="00EA7B75">
        <w:rPr>
          <w:rFonts w:ascii="Times New Roman" w:hAnsi="Times New Roman"/>
          <w:sz w:val="18"/>
        </w:rPr>
        <w:t xml:space="preserve">                                   </w:t>
      </w:r>
      <w:proofErr w:type="gramEnd"/>
    </w:p>
    <w:p w:rsidR="00657BC9" w:rsidRPr="00EA7B75" w:rsidRDefault="00657BC9">
      <w:pPr>
        <w:rPr>
          <w:rFonts w:ascii="Times New Roman" w:hAnsi="Times New Roman"/>
          <w:sz w:val="18"/>
        </w:rPr>
      </w:pPr>
    </w:p>
    <w:p w:rsidR="00657BC9" w:rsidRPr="00EA7B75" w:rsidRDefault="00657BC9">
      <w:pPr>
        <w:rPr>
          <w:rFonts w:ascii="Times New Roman" w:hAnsi="Times New Roman"/>
          <w:sz w:val="18"/>
        </w:rPr>
      </w:pPr>
    </w:p>
    <w:sectPr w:rsidR="00657BC9" w:rsidRPr="00EA7B75" w:rsidSect="0040027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7BC9"/>
    <w:rsid w:val="000A1607"/>
    <w:rsid w:val="0012228F"/>
    <w:rsid w:val="00167ACA"/>
    <w:rsid w:val="001B5AF7"/>
    <w:rsid w:val="00331F42"/>
    <w:rsid w:val="003442D7"/>
    <w:rsid w:val="003807E9"/>
    <w:rsid w:val="003F696B"/>
    <w:rsid w:val="00400275"/>
    <w:rsid w:val="00472817"/>
    <w:rsid w:val="00563ACE"/>
    <w:rsid w:val="005D7C46"/>
    <w:rsid w:val="005F18BE"/>
    <w:rsid w:val="00624F4F"/>
    <w:rsid w:val="00657BC9"/>
    <w:rsid w:val="0069467E"/>
    <w:rsid w:val="00766563"/>
    <w:rsid w:val="00786BF4"/>
    <w:rsid w:val="007E4AF9"/>
    <w:rsid w:val="007F7C2D"/>
    <w:rsid w:val="008559AA"/>
    <w:rsid w:val="0091079E"/>
    <w:rsid w:val="009D5AA9"/>
    <w:rsid w:val="009E0A09"/>
    <w:rsid w:val="00A3520D"/>
    <w:rsid w:val="00B577C2"/>
    <w:rsid w:val="00BC0611"/>
    <w:rsid w:val="00C87B16"/>
    <w:rsid w:val="00CB29CF"/>
    <w:rsid w:val="00DC62E4"/>
    <w:rsid w:val="00DE2902"/>
    <w:rsid w:val="00EA7B75"/>
    <w:rsid w:val="00F14DFF"/>
    <w:rsid w:val="00F25652"/>
    <w:rsid w:val="00F301EC"/>
    <w:rsid w:val="00F34980"/>
    <w:rsid w:val="00F47F8B"/>
    <w:rsid w:val="00F95A11"/>
    <w:rsid w:val="00FF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75"/>
    <w:pPr>
      <w:widowControl w:val="0"/>
      <w:spacing w:after="0" w:line="240" w:lineRule="auto"/>
      <w:ind w:firstLine="720"/>
      <w:jc w:val="both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00275"/>
    <w:pPr>
      <w:ind w:firstLine="0"/>
      <w:jc w:val="left"/>
    </w:pPr>
    <w:rPr>
      <w:rFonts w:ascii="Courier New" w:hAnsi="Courier New"/>
    </w:rPr>
  </w:style>
  <w:style w:type="character" w:styleId="a4">
    <w:name w:val="line number"/>
    <w:basedOn w:val="a0"/>
    <w:semiHidden/>
    <w:rsid w:val="00400275"/>
  </w:style>
  <w:style w:type="character" w:styleId="a5">
    <w:name w:val="Hyperlink"/>
    <w:basedOn w:val="a0"/>
    <w:rsid w:val="00400275"/>
    <w:rPr>
      <w:color w:val="0000FF"/>
      <w:u w:val="single"/>
    </w:rPr>
  </w:style>
  <w:style w:type="character" w:customStyle="1" w:styleId="a6">
    <w:name w:val="Цветовое выделение"/>
    <w:rsid w:val="00400275"/>
    <w:rPr>
      <w:b/>
      <w:color w:val="26282F"/>
    </w:rPr>
  </w:style>
  <w:style w:type="character" w:customStyle="1" w:styleId="a7">
    <w:name w:val="Гипертекстовая ссылка"/>
    <w:basedOn w:val="a6"/>
    <w:rsid w:val="00400275"/>
    <w:rPr>
      <w:b/>
      <w:color w:val="106BBE"/>
    </w:rPr>
  </w:style>
  <w:style w:type="table" w:styleId="1">
    <w:name w:val="Table Simple 1"/>
    <w:basedOn w:val="a1"/>
    <w:rsid w:val="004002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4874/4002" TargetMode="External"/><Relationship Id="rId5" Type="http://schemas.openxmlformats.org/officeDocument/2006/relationships/hyperlink" Target="http://ivo.garant.ru/document/redirect/12154874/3912" TargetMode="External"/><Relationship Id="rId4" Type="http://schemas.openxmlformats.org/officeDocument/2006/relationships/hyperlink" Target="mailto:Zelimkhan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2024-01-25T11:28:00Z</dcterms:created>
  <dcterms:modified xsi:type="dcterms:W3CDTF">2024-01-25T11:28:00Z</dcterms:modified>
</cp:coreProperties>
</file>